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563" w:rsidRDefault="000F1563" w:rsidP="00F010EC">
      <w:pPr>
        <w:pStyle w:val="Ttulo"/>
        <w:ind w:firstLine="0"/>
      </w:pPr>
    </w:p>
    <w:p w:rsidR="001E16EE" w:rsidRDefault="0014503E" w:rsidP="002C65F9">
      <w:pPr>
        <w:pStyle w:val="Ttulo"/>
        <w:spacing w:after="0" w:line="276" w:lineRule="auto"/>
        <w:ind w:firstLine="0"/>
      </w:pPr>
      <w:r w:rsidRPr="0014503E">
        <w:t>TÍTULO DEL ARTÍCULO</w:t>
      </w:r>
      <w:r>
        <w:t xml:space="preserve"> </w:t>
      </w:r>
      <w:r w:rsidRPr="000C5485">
        <w:rPr>
          <w:b w:val="0"/>
          <w:i/>
          <w:color w:val="7F7F7F" w:themeColor="text1" w:themeTint="80"/>
        </w:rPr>
        <w:t>(</w:t>
      </w:r>
      <w:proofErr w:type="spellStart"/>
      <w:r w:rsidRPr="000C5485">
        <w:rPr>
          <w:b w:val="0"/>
          <w:i/>
          <w:color w:val="7F7F7F" w:themeColor="text1" w:themeTint="80"/>
        </w:rPr>
        <w:t>Garamond</w:t>
      </w:r>
      <w:proofErr w:type="spellEnd"/>
      <w:r w:rsidRPr="000C5485">
        <w:rPr>
          <w:b w:val="0"/>
          <w:i/>
          <w:color w:val="7F7F7F" w:themeColor="text1" w:themeTint="80"/>
        </w:rPr>
        <w:t xml:space="preserve"> 12, mayúsculas, negrita, centrado)</w:t>
      </w:r>
    </w:p>
    <w:p w:rsidR="003202F3" w:rsidRPr="003202F3" w:rsidRDefault="003202F3" w:rsidP="002C65F9">
      <w:pPr>
        <w:spacing w:line="276" w:lineRule="auto"/>
        <w:ind w:firstLine="0"/>
        <w:jc w:val="center"/>
        <w:rPr>
          <w:b/>
          <w:sz w:val="24"/>
          <w:szCs w:val="24"/>
        </w:rPr>
      </w:pPr>
      <w:r w:rsidRPr="003951AC">
        <w:rPr>
          <w:rStyle w:val="SubttuloCar"/>
        </w:rPr>
        <w:t>Subtítulo (en su caso</w:t>
      </w:r>
      <w:r w:rsidRPr="003951AC">
        <w:rPr>
          <w:b/>
          <w:i/>
          <w:sz w:val="24"/>
          <w:szCs w:val="24"/>
        </w:rPr>
        <w:t>)</w:t>
      </w:r>
      <w:r w:rsidRPr="00F65FD5">
        <w:rPr>
          <w:b/>
          <w:sz w:val="24"/>
          <w:szCs w:val="24"/>
        </w:rPr>
        <w:t xml:space="preserve"> </w:t>
      </w:r>
      <w:r w:rsidRPr="000C5485">
        <w:rPr>
          <w:i/>
          <w:color w:val="7F7F7F" w:themeColor="text1" w:themeTint="80"/>
          <w:sz w:val="24"/>
          <w:szCs w:val="24"/>
        </w:rPr>
        <w:t>(</w:t>
      </w:r>
      <w:proofErr w:type="spellStart"/>
      <w:r w:rsidRPr="000C5485">
        <w:rPr>
          <w:i/>
          <w:color w:val="7F7F7F" w:themeColor="text1" w:themeTint="80"/>
          <w:sz w:val="24"/>
          <w:szCs w:val="24"/>
        </w:rPr>
        <w:t>Garamond</w:t>
      </w:r>
      <w:proofErr w:type="spellEnd"/>
      <w:r w:rsidRPr="000C5485">
        <w:rPr>
          <w:i/>
          <w:color w:val="7F7F7F" w:themeColor="text1" w:themeTint="80"/>
          <w:sz w:val="24"/>
          <w:szCs w:val="24"/>
        </w:rPr>
        <w:t xml:space="preserve"> 12, </w:t>
      </w:r>
      <w:r w:rsidR="00F65FD5" w:rsidRPr="000C5485">
        <w:rPr>
          <w:i/>
          <w:color w:val="7F7F7F" w:themeColor="text1" w:themeTint="80"/>
          <w:sz w:val="24"/>
          <w:szCs w:val="24"/>
        </w:rPr>
        <w:t>minúsculas</w:t>
      </w:r>
      <w:r w:rsidRPr="000C5485">
        <w:rPr>
          <w:i/>
          <w:color w:val="7F7F7F" w:themeColor="text1" w:themeTint="80"/>
          <w:sz w:val="24"/>
          <w:szCs w:val="24"/>
        </w:rPr>
        <w:t>, negrita y cursiva, centrado)</w:t>
      </w:r>
    </w:p>
    <w:p w:rsidR="0014503E" w:rsidRDefault="0014503E" w:rsidP="002C65F9">
      <w:pPr>
        <w:spacing w:line="276" w:lineRule="auto"/>
      </w:pPr>
    </w:p>
    <w:p w:rsidR="006379BD" w:rsidRDefault="0014503E" w:rsidP="002C65F9">
      <w:pPr>
        <w:spacing w:after="0" w:line="276" w:lineRule="auto"/>
        <w:ind w:firstLine="0"/>
        <w:jc w:val="center"/>
        <w:rPr>
          <w:b/>
        </w:rPr>
      </w:pPr>
      <w:r>
        <w:rPr>
          <w:b/>
        </w:rPr>
        <w:t>No</w:t>
      </w:r>
      <w:r w:rsidR="00F65FD5">
        <w:rPr>
          <w:b/>
        </w:rPr>
        <w:t>m</w:t>
      </w:r>
      <w:r>
        <w:rPr>
          <w:b/>
        </w:rPr>
        <w:t xml:space="preserve">bre y apellidos </w:t>
      </w:r>
      <w:r w:rsidR="002C65F9">
        <w:rPr>
          <w:b/>
        </w:rPr>
        <w:t xml:space="preserve">Autor </w:t>
      </w:r>
      <w:r w:rsidR="006379BD">
        <w:rPr>
          <w:b/>
        </w:rPr>
        <w:t xml:space="preserve"> </w:t>
      </w:r>
      <w:r w:rsidR="006379BD" w:rsidRPr="000C5485">
        <w:rPr>
          <w:i/>
          <w:color w:val="7F7F7F" w:themeColor="text1" w:themeTint="80"/>
        </w:rPr>
        <w:t>(</w:t>
      </w:r>
      <w:proofErr w:type="spellStart"/>
      <w:r w:rsidR="006379BD" w:rsidRPr="000C5485">
        <w:rPr>
          <w:i/>
          <w:color w:val="7F7F7F" w:themeColor="text1" w:themeTint="80"/>
        </w:rPr>
        <w:t>Garamond</w:t>
      </w:r>
      <w:proofErr w:type="spellEnd"/>
      <w:r w:rsidR="006379BD" w:rsidRPr="000C5485">
        <w:rPr>
          <w:i/>
          <w:color w:val="7F7F7F" w:themeColor="text1" w:themeTint="80"/>
        </w:rPr>
        <w:t xml:space="preserve"> 1</w:t>
      </w:r>
      <w:r w:rsidR="006379BD">
        <w:rPr>
          <w:i/>
          <w:color w:val="7F7F7F" w:themeColor="text1" w:themeTint="80"/>
        </w:rPr>
        <w:t>1</w:t>
      </w:r>
      <w:r w:rsidR="006379BD" w:rsidRPr="000C5485">
        <w:rPr>
          <w:i/>
          <w:color w:val="7F7F7F" w:themeColor="text1" w:themeTint="80"/>
        </w:rPr>
        <w:t>, minúsculas, negrita, centrado</w:t>
      </w:r>
      <w:r w:rsidR="006379BD">
        <w:rPr>
          <w:i/>
          <w:color w:val="7F7F7F" w:themeColor="text1" w:themeTint="80"/>
        </w:rPr>
        <w:t>, sin interlineado</w:t>
      </w:r>
      <w:r w:rsidR="006379BD" w:rsidRPr="000C5485">
        <w:rPr>
          <w:i/>
          <w:color w:val="7F7F7F" w:themeColor="text1" w:themeTint="80"/>
        </w:rPr>
        <w:t>)</w:t>
      </w:r>
    </w:p>
    <w:p w:rsidR="0014503E" w:rsidRDefault="0014503E" w:rsidP="002C65F9">
      <w:pPr>
        <w:spacing w:line="276" w:lineRule="auto"/>
        <w:ind w:firstLine="0"/>
        <w:jc w:val="center"/>
      </w:pPr>
      <w:r w:rsidRPr="006379BD">
        <w:rPr>
          <w:i/>
        </w:rPr>
        <w:t>Profesión</w:t>
      </w:r>
      <w:r w:rsidR="006379BD">
        <w:rPr>
          <w:i/>
        </w:rPr>
        <w:t xml:space="preserve"> / formación </w:t>
      </w:r>
      <w:r w:rsidR="006379BD" w:rsidRPr="006379BD">
        <w:rPr>
          <w:i/>
          <w:color w:val="7F7F7F" w:themeColor="text1" w:themeTint="80"/>
        </w:rPr>
        <w:t>(cursiva)</w:t>
      </w:r>
      <w:r w:rsidRPr="006379BD">
        <w:rPr>
          <w:i/>
        </w:rPr>
        <w:t>,</w:t>
      </w:r>
      <w:r w:rsidRPr="0014503E">
        <w:t xml:space="preserve"> </w:t>
      </w:r>
      <w:r w:rsidR="00F010EC">
        <w:t>c</w:t>
      </w:r>
      <w:r w:rsidRPr="0014503E">
        <w:t>argo</w:t>
      </w:r>
      <w:r w:rsidR="00F010EC">
        <w:t xml:space="preserve"> y</w:t>
      </w:r>
      <w:r w:rsidRPr="0014503E">
        <w:t xml:space="preserve"> </w:t>
      </w:r>
      <w:r w:rsidR="00F010EC">
        <w:t>e</w:t>
      </w:r>
      <w:r w:rsidRPr="0014503E">
        <w:t>ntidad (en su caso)</w:t>
      </w:r>
      <w:r w:rsidR="00F010EC">
        <w:t>, e-mail</w:t>
      </w:r>
      <w:r w:rsidR="006379BD">
        <w:t xml:space="preserve"> </w:t>
      </w:r>
      <w:r w:rsidR="006379BD" w:rsidRPr="000C5485">
        <w:rPr>
          <w:i/>
          <w:color w:val="7F7F7F" w:themeColor="text1" w:themeTint="80"/>
        </w:rPr>
        <w:t>(</w:t>
      </w:r>
      <w:proofErr w:type="spellStart"/>
      <w:r w:rsidR="006379BD" w:rsidRPr="000C5485">
        <w:rPr>
          <w:i/>
          <w:color w:val="7F7F7F" w:themeColor="text1" w:themeTint="80"/>
        </w:rPr>
        <w:t>Garamond</w:t>
      </w:r>
      <w:proofErr w:type="spellEnd"/>
      <w:r w:rsidR="006379BD" w:rsidRPr="000C5485">
        <w:rPr>
          <w:i/>
          <w:color w:val="7F7F7F" w:themeColor="text1" w:themeTint="80"/>
        </w:rPr>
        <w:t xml:space="preserve"> 1</w:t>
      </w:r>
      <w:r w:rsidR="006379BD">
        <w:rPr>
          <w:i/>
          <w:color w:val="7F7F7F" w:themeColor="text1" w:themeTint="80"/>
        </w:rPr>
        <w:t>1, minúsculas</w:t>
      </w:r>
      <w:r w:rsidR="006379BD" w:rsidRPr="000C5485">
        <w:rPr>
          <w:i/>
          <w:color w:val="7F7F7F" w:themeColor="text1" w:themeTint="80"/>
        </w:rPr>
        <w:t>, centrado)</w:t>
      </w:r>
    </w:p>
    <w:p w:rsidR="00F65FD5" w:rsidRDefault="00F65FD5" w:rsidP="002C65F9">
      <w:pPr>
        <w:spacing w:line="276" w:lineRule="auto"/>
        <w:ind w:firstLine="0"/>
      </w:pPr>
    </w:p>
    <w:p w:rsidR="006379BD" w:rsidRDefault="006379BD" w:rsidP="002C65F9">
      <w:pPr>
        <w:spacing w:line="276" w:lineRule="auto"/>
        <w:ind w:firstLine="0"/>
      </w:pPr>
    </w:p>
    <w:p w:rsidR="00321508" w:rsidRDefault="0014503E" w:rsidP="002C65F9">
      <w:pPr>
        <w:spacing w:line="276" w:lineRule="auto"/>
        <w:ind w:firstLine="0"/>
      </w:pPr>
      <w:r w:rsidRPr="003202F3">
        <w:t xml:space="preserve">PALABRAS CLAVE: </w:t>
      </w:r>
      <w:r w:rsidRPr="00F65FD5">
        <w:rPr>
          <w:i/>
        </w:rPr>
        <w:t>entre tres y cinco palabras clave, separadas por comas.</w:t>
      </w:r>
      <w:r w:rsidRPr="003202F3">
        <w:t xml:space="preserve"> </w:t>
      </w:r>
      <w:r w:rsidRPr="000C5485">
        <w:rPr>
          <w:i/>
          <w:color w:val="7F7F7F" w:themeColor="text1" w:themeTint="80"/>
        </w:rPr>
        <w:t>(</w:t>
      </w:r>
      <w:proofErr w:type="spellStart"/>
      <w:r w:rsidRPr="000C5485">
        <w:rPr>
          <w:i/>
          <w:color w:val="7F7F7F" w:themeColor="text1" w:themeTint="80"/>
        </w:rPr>
        <w:t>Garamond</w:t>
      </w:r>
      <w:proofErr w:type="spellEnd"/>
      <w:r w:rsidRPr="000C5485">
        <w:rPr>
          <w:i/>
          <w:color w:val="7F7F7F" w:themeColor="text1" w:themeTint="80"/>
        </w:rPr>
        <w:t xml:space="preserve"> </w:t>
      </w:r>
      <w:r w:rsidR="003202F3" w:rsidRPr="000C5485">
        <w:rPr>
          <w:i/>
          <w:color w:val="7F7F7F" w:themeColor="text1" w:themeTint="80"/>
        </w:rPr>
        <w:t>11</w:t>
      </w:r>
      <w:r w:rsidRPr="000C5485">
        <w:rPr>
          <w:i/>
          <w:color w:val="7F7F7F" w:themeColor="text1" w:themeTint="80"/>
        </w:rPr>
        <w:t xml:space="preserve">, minúsculas, </w:t>
      </w:r>
      <w:r w:rsidR="003202F3" w:rsidRPr="000C5485">
        <w:rPr>
          <w:i/>
          <w:color w:val="7F7F7F" w:themeColor="text1" w:themeTint="80"/>
        </w:rPr>
        <w:t>cursiva</w:t>
      </w:r>
      <w:r w:rsidRPr="000C5485">
        <w:rPr>
          <w:i/>
          <w:color w:val="7F7F7F" w:themeColor="text1" w:themeTint="80"/>
        </w:rPr>
        <w:t xml:space="preserve">, </w:t>
      </w:r>
      <w:r w:rsidR="003202F3" w:rsidRPr="000C5485">
        <w:rPr>
          <w:i/>
          <w:color w:val="7F7F7F" w:themeColor="text1" w:themeTint="80"/>
        </w:rPr>
        <w:t>alineado izquierda</w:t>
      </w:r>
      <w:r w:rsidRPr="000C5485">
        <w:rPr>
          <w:i/>
          <w:color w:val="7F7F7F" w:themeColor="text1" w:themeTint="80"/>
        </w:rPr>
        <w:t>)</w:t>
      </w:r>
    </w:p>
    <w:tbl>
      <w:tblPr>
        <w:tblStyle w:val="Tablaconcuadrcula"/>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tblPr>
      <w:tblGrid>
        <w:gridCol w:w="8644"/>
      </w:tblGrid>
      <w:tr w:rsidR="00CF4A6E" w:rsidTr="00F010EC">
        <w:tc>
          <w:tcPr>
            <w:tcW w:w="8644" w:type="dxa"/>
            <w:shd w:val="clear" w:color="auto" w:fill="auto"/>
          </w:tcPr>
          <w:p w:rsidR="00CF4A6E" w:rsidRPr="000C5485" w:rsidRDefault="00CF4A6E" w:rsidP="002C65F9">
            <w:pPr>
              <w:spacing w:line="276" w:lineRule="auto"/>
              <w:ind w:firstLine="0"/>
              <w:rPr>
                <w:b/>
                <w:color w:val="7F7F7F" w:themeColor="text1" w:themeTint="80"/>
                <w:sz w:val="24"/>
                <w:szCs w:val="24"/>
              </w:rPr>
            </w:pPr>
            <w:r w:rsidRPr="00F010EC">
              <w:rPr>
                <w:b/>
                <w:sz w:val="24"/>
                <w:szCs w:val="24"/>
              </w:rPr>
              <w:t>RESUMEN</w:t>
            </w:r>
            <w:r w:rsidRPr="000C5485">
              <w:rPr>
                <w:b/>
                <w:color w:val="7F7F7F" w:themeColor="text1" w:themeTint="80"/>
                <w:sz w:val="24"/>
                <w:szCs w:val="24"/>
              </w:rPr>
              <w:t xml:space="preserve"> </w:t>
            </w:r>
            <w:r w:rsidRPr="000C5485">
              <w:rPr>
                <w:i/>
                <w:color w:val="7F7F7F" w:themeColor="text1" w:themeTint="80"/>
              </w:rPr>
              <w:t>(</w:t>
            </w:r>
            <w:r w:rsidR="00F65FD5" w:rsidRPr="000C5485">
              <w:rPr>
                <w:i/>
                <w:color w:val="7F7F7F" w:themeColor="text1" w:themeTint="80"/>
              </w:rPr>
              <w:t xml:space="preserve">máximo </w:t>
            </w:r>
            <w:r w:rsidR="00AD7FE5">
              <w:rPr>
                <w:i/>
                <w:color w:val="7F7F7F" w:themeColor="text1" w:themeTint="80"/>
              </w:rPr>
              <w:t>10 líneas</w:t>
            </w:r>
            <w:r w:rsidR="00F65FD5" w:rsidRPr="000C5485">
              <w:rPr>
                <w:i/>
                <w:color w:val="7F7F7F" w:themeColor="text1" w:themeTint="80"/>
              </w:rPr>
              <w:t>; en castellano</w:t>
            </w:r>
            <w:r w:rsidR="00C9088F">
              <w:rPr>
                <w:i/>
                <w:color w:val="7F7F7F" w:themeColor="text1" w:themeTint="80"/>
              </w:rPr>
              <w:t xml:space="preserve"> o asturiano</w:t>
            </w:r>
            <w:r w:rsidRPr="000C5485">
              <w:rPr>
                <w:i/>
                <w:color w:val="7F7F7F" w:themeColor="text1" w:themeTint="80"/>
              </w:rPr>
              <w:t>)</w:t>
            </w:r>
          </w:p>
          <w:p w:rsidR="00CF4A6E" w:rsidRPr="00B35E47" w:rsidRDefault="00C9088F" w:rsidP="00F24182">
            <w:pPr>
              <w:spacing w:line="276" w:lineRule="auto"/>
            </w:pPr>
            <w:r w:rsidRPr="00C9088F">
              <w:t xml:space="preserve">Sed ut </w:t>
            </w:r>
            <w:proofErr w:type="spellStart"/>
            <w:r w:rsidRPr="00C9088F">
              <w:t>perspiciatis</w:t>
            </w:r>
            <w:proofErr w:type="spellEnd"/>
            <w:r w:rsidRPr="00C9088F">
              <w:t xml:space="preserve"> </w:t>
            </w:r>
            <w:proofErr w:type="spellStart"/>
            <w:r w:rsidRPr="00C9088F">
              <w:t>unde</w:t>
            </w:r>
            <w:proofErr w:type="spellEnd"/>
            <w:r w:rsidRPr="00C9088F">
              <w:t xml:space="preserve"> </w:t>
            </w:r>
            <w:proofErr w:type="spellStart"/>
            <w:r w:rsidRPr="00C9088F">
              <w:t>omnis</w:t>
            </w:r>
            <w:proofErr w:type="spellEnd"/>
            <w:r w:rsidRPr="00C9088F">
              <w:t xml:space="preserve"> iste </w:t>
            </w:r>
            <w:proofErr w:type="spellStart"/>
            <w:r w:rsidRPr="00C9088F">
              <w:t>natus</w:t>
            </w:r>
            <w:proofErr w:type="spellEnd"/>
            <w:r w:rsidRPr="00C9088F">
              <w:t xml:space="preserve"> error </w:t>
            </w:r>
            <w:proofErr w:type="spellStart"/>
            <w:r w:rsidRPr="00C9088F">
              <w:t>sit</w:t>
            </w:r>
            <w:proofErr w:type="spellEnd"/>
            <w:r w:rsidRPr="00C9088F">
              <w:t xml:space="preserve"> </w:t>
            </w:r>
            <w:proofErr w:type="spellStart"/>
            <w:r w:rsidRPr="00C9088F">
              <w:t>voluptatem</w:t>
            </w:r>
            <w:proofErr w:type="spellEnd"/>
            <w:r w:rsidRPr="00C9088F">
              <w:t xml:space="preserve"> </w:t>
            </w:r>
            <w:proofErr w:type="spellStart"/>
            <w:r w:rsidRPr="00C9088F">
              <w:t>accusantium</w:t>
            </w:r>
            <w:proofErr w:type="spellEnd"/>
            <w:r w:rsidRPr="00C9088F">
              <w:t xml:space="preserve"> </w:t>
            </w:r>
            <w:proofErr w:type="spellStart"/>
            <w:r w:rsidRPr="00C9088F">
              <w:t>doloremque</w:t>
            </w:r>
            <w:proofErr w:type="spellEnd"/>
            <w:r w:rsidRPr="00C9088F">
              <w:t xml:space="preserve"> </w:t>
            </w:r>
            <w:proofErr w:type="spellStart"/>
            <w:r w:rsidRPr="00C9088F">
              <w:t>laudantium</w:t>
            </w:r>
            <w:proofErr w:type="spellEnd"/>
            <w:r w:rsidRPr="00C9088F">
              <w:t xml:space="preserve">, </w:t>
            </w:r>
            <w:proofErr w:type="spellStart"/>
            <w:r w:rsidRPr="00C9088F">
              <w:t>totam</w:t>
            </w:r>
            <w:proofErr w:type="spellEnd"/>
            <w:r w:rsidRPr="00C9088F">
              <w:t xml:space="preserve"> rem </w:t>
            </w:r>
            <w:proofErr w:type="spellStart"/>
            <w:r w:rsidRPr="00C9088F">
              <w:t>aperiam</w:t>
            </w:r>
            <w:proofErr w:type="spellEnd"/>
            <w:r w:rsidRPr="00C9088F">
              <w:t xml:space="preserve">, </w:t>
            </w:r>
            <w:proofErr w:type="spellStart"/>
            <w:r w:rsidRPr="00C9088F">
              <w:t>eaque</w:t>
            </w:r>
            <w:proofErr w:type="spellEnd"/>
            <w:r w:rsidRPr="00C9088F">
              <w:t xml:space="preserve"> </w:t>
            </w:r>
            <w:proofErr w:type="spellStart"/>
            <w:r w:rsidRPr="00C9088F">
              <w:t>ipsa</w:t>
            </w:r>
            <w:proofErr w:type="spellEnd"/>
            <w:r w:rsidRPr="00C9088F">
              <w:t xml:space="preserve"> </w:t>
            </w:r>
            <w:proofErr w:type="spellStart"/>
            <w:r w:rsidRPr="00C9088F">
              <w:t>quae</w:t>
            </w:r>
            <w:proofErr w:type="spellEnd"/>
            <w:r w:rsidRPr="00C9088F">
              <w:t xml:space="preserve"> ab illo </w:t>
            </w:r>
            <w:proofErr w:type="spellStart"/>
            <w:r w:rsidRPr="00C9088F">
              <w:t>inventore</w:t>
            </w:r>
            <w:proofErr w:type="spellEnd"/>
            <w:r w:rsidRPr="00C9088F">
              <w:t xml:space="preserve"> </w:t>
            </w:r>
            <w:proofErr w:type="spellStart"/>
            <w:r w:rsidRPr="00C9088F">
              <w:t>veritatis</w:t>
            </w:r>
            <w:proofErr w:type="spellEnd"/>
            <w:r w:rsidRPr="00C9088F">
              <w:t xml:space="preserve"> et </w:t>
            </w:r>
            <w:proofErr w:type="spellStart"/>
            <w:r w:rsidRPr="00C9088F">
              <w:t>quasi</w:t>
            </w:r>
            <w:proofErr w:type="spellEnd"/>
            <w:r w:rsidRPr="00C9088F">
              <w:t xml:space="preserve"> </w:t>
            </w:r>
            <w:proofErr w:type="spellStart"/>
            <w:r w:rsidRPr="00C9088F">
              <w:t>architecto</w:t>
            </w:r>
            <w:proofErr w:type="spellEnd"/>
            <w:r w:rsidRPr="00C9088F">
              <w:t xml:space="preserve"> </w:t>
            </w:r>
            <w:proofErr w:type="spellStart"/>
            <w:r w:rsidRPr="00C9088F">
              <w:t>beatae</w:t>
            </w:r>
            <w:proofErr w:type="spellEnd"/>
            <w:r w:rsidRPr="00C9088F">
              <w:t xml:space="preserve"> vitae dicta </w:t>
            </w:r>
            <w:proofErr w:type="spellStart"/>
            <w:r w:rsidRPr="00C9088F">
              <w:t>sunt</w:t>
            </w:r>
            <w:proofErr w:type="spellEnd"/>
            <w:r w:rsidRPr="00C9088F">
              <w:t xml:space="preserve"> </w:t>
            </w:r>
            <w:proofErr w:type="spellStart"/>
            <w:r w:rsidRPr="00C9088F">
              <w:t>explicabo</w:t>
            </w:r>
            <w:proofErr w:type="spellEnd"/>
            <w:r w:rsidRPr="00C9088F">
              <w:t xml:space="preserve">. </w:t>
            </w:r>
            <w:proofErr w:type="spellStart"/>
            <w:r w:rsidRPr="00C9088F">
              <w:t>Nemo</w:t>
            </w:r>
            <w:proofErr w:type="spellEnd"/>
            <w:r w:rsidRPr="00C9088F">
              <w:t xml:space="preserve"> </w:t>
            </w:r>
            <w:proofErr w:type="spellStart"/>
            <w:r w:rsidRPr="00C9088F">
              <w:t>enim</w:t>
            </w:r>
            <w:proofErr w:type="spellEnd"/>
            <w:r w:rsidRPr="00C9088F">
              <w:t xml:space="preserve"> </w:t>
            </w:r>
            <w:proofErr w:type="spellStart"/>
            <w:r w:rsidRPr="00C9088F">
              <w:t>ipsam</w:t>
            </w:r>
            <w:proofErr w:type="spellEnd"/>
            <w:r w:rsidRPr="00C9088F">
              <w:t xml:space="preserve"> </w:t>
            </w:r>
            <w:proofErr w:type="spellStart"/>
            <w:r w:rsidRPr="00C9088F">
              <w:t>voluptatem</w:t>
            </w:r>
            <w:proofErr w:type="spellEnd"/>
            <w:r w:rsidRPr="00C9088F">
              <w:t xml:space="preserve"> </w:t>
            </w:r>
            <w:proofErr w:type="spellStart"/>
            <w:r w:rsidRPr="00C9088F">
              <w:t>quia</w:t>
            </w:r>
            <w:proofErr w:type="spellEnd"/>
            <w:r w:rsidRPr="00C9088F">
              <w:t xml:space="preserve"> </w:t>
            </w:r>
            <w:proofErr w:type="spellStart"/>
            <w:r w:rsidRPr="00C9088F">
              <w:t>voluptas</w:t>
            </w:r>
            <w:proofErr w:type="spellEnd"/>
            <w:r w:rsidRPr="00C9088F">
              <w:t xml:space="preserve"> sit </w:t>
            </w:r>
            <w:proofErr w:type="spellStart"/>
            <w:r w:rsidRPr="00C9088F">
              <w:t>aspernatur</w:t>
            </w:r>
            <w:proofErr w:type="spellEnd"/>
            <w:r w:rsidRPr="00C9088F">
              <w:t xml:space="preserve"> </w:t>
            </w:r>
            <w:proofErr w:type="spellStart"/>
            <w:r w:rsidRPr="00C9088F">
              <w:t>aut</w:t>
            </w:r>
            <w:proofErr w:type="spellEnd"/>
            <w:r w:rsidRPr="00C9088F">
              <w:t xml:space="preserve"> </w:t>
            </w:r>
            <w:proofErr w:type="spellStart"/>
            <w:r w:rsidRPr="00C9088F">
              <w:t>odit</w:t>
            </w:r>
            <w:proofErr w:type="spellEnd"/>
            <w:r w:rsidRPr="00C9088F">
              <w:t xml:space="preserve"> </w:t>
            </w:r>
            <w:proofErr w:type="spellStart"/>
            <w:r w:rsidRPr="00C9088F">
              <w:t>aut</w:t>
            </w:r>
            <w:proofErr w:type="spellEnd"/>
            <w:r w:rsidRPr="00C9088F">
              <w:t xml:space="preserve"> fugit, </w:t>
            </w:r>
            <w:proofErr w:type="spellStart"/>
            <w:r w:rsidRPr="00C9088F">
              <w:t>sed</w:t>
            </w:r>
            <w:proofErr w:type="spellEnd"/>
            <w:r w:rsidRPr="00C9088F">
              <w:t xml:space="preserve"> </w:t>
            </w:r>
            <w:proofErr w:type="spellStart"/>
            <w:r w:rsidRPr="00C9088F">
              <w:t>quia</w:t>
            </w:r>
            <w:proofErr w:type="spellEnd"/>
            <w:r w:rsidRPr="00C9088F">
              <w:t xml:space="preserve"> </w:t>
            </w:r>
            <w:proofErr w:type="spellStart"/>
            <w:r w:rsidRPr="00C9088F">
              <w:t>consequuntur</w:t>
            </w:r>
            <w:proofErr w:type="spellEnd"/>
            <w:r w:rsidRPr="00C9088F">
              <w:t xml:space="preserve"> </w:t>
            </w:r>
            <w:proofErr w:type="spellStart"/>
            <w:r w:rsidRPr="00C9088F">
              <w:t>magni</w:t>
            </w:r>
            <w:proofErr w:type="spellEnd"/>
            <w:r w:rsidRPr="00C9088F">
              <w:t xml:space="preserve"> </w:t>
            </w:r>
            <w:proofErr w:type="spellStart"/>
            <w:r w:rsidRPr="00C9088F">
              <w:t>dolores</w:t>
            </w:r>
            <w:proofErr w:type="spellEnd"/>
            <w:r w:rsidRPr="00C9088F">
              <w:t xml:space="preserve"> </w:t>
            </w:r>
            <w:proofErr w:type="spellStart"/>
            <w:r w:rsidRPr="00C9088F">
              <w:t>eos</w:t>
            </w:r>
            <w:proofErr w:type="spellEnd"/>
            <w:r w:rsidRPr="00C9088F">
              <w:t xml:space="preserve"> qui </w:t>
            </w:r>
            <w:proofErr w:type="spellStart"/>
            <w:r w:rsidRPr="00C9088F">
              <w:t>ratione</w:t>
            </w:r>
            <w:proofErr w:type="spellEnd"/>
            <w:r w:rsidRPr="00C9088F">
              <w:t xml:space="preserve"> </w:t>
            </w:r>
            <w:proofErr w:type="spellStart"/>
            <w:r w:rsidRPr="00C9088F">
              <w:t>voluptatem</w:t>
            </w:r>
            <w:proofErr w:type="spellEnd"/>
            <w:r w:rsidRPr="00C9088F">
              <w:t xml:space="preserve"> </w:t>
            </w:r>
            <w:proofErr w:type="spellStart"/>
            <w:r w:rsidRPr="00C9088F">
              <w:t>sequi</w:t>
            </w:r>
            <w:proofErr w:type="spellEnd"/>
            <w:r w:rsidRPr="00C9088F">
              <w:t xml:space="preserve"> </w:t>
            </w:r>
            <w:proofErr w:type="spellStart"/>
            <w:r w:rsidRPr="00C9088F">
              <w:t>nesciunt</w:t>
            </w:r>
            <w:proofErr w:type="spellEnd"/>
            <w:r w:rsidRPr="00C9088F">
              <w:t xml:space="preserve">. </w:t>
            </w:r>
            <w:proofErr w:type="spellStart"/>
            <w:r w:rsidRPr="00C9088F">
              <w:t>Neque</w:t>
            </w:r>
            <w:proofErr w:type="spellEnd"/>
            <w:r w:rsidRPr="00C9088F">
              <w:t xml:space="preserve"> </w:t>
            </w:r>
            <w:proofErr w:type="spellStart"/>
            <w:r w:rsidRPr="00C9088F">
              <w:t>porro</w:t>
            </w:r>
            <w:proofErr w:type="spellEnd"/>
            <w:r w:rsidRPr="00C9088F">
              <w:t xml:space="preserve"> </w:t>
            </w:r>
            <w:proofErr w:type="spellStart"/>
            <w:r w:rsidRPr="00C9088F">
              <w:t>quisquam</w:t>
            </w:r>
            <w:proofErr w:type="spellEnd"/>
            <w:r w:rsidRPr="00C9088F">
              <w:t xml:space="preserve"> </w:t>
            </w:r>
            <w:proofErr w:type="spellStart"/>
            <w:r w:rsidRPr="00C9088F">
              <w:t>est</w:t>
            </w:r>
            <w:proofErr w:type="spellEnd"/>
            <w:r w:rsidRPr="00C9088F">
              <w:t xml:space="preserve">, qui </w:t>
            </w:r>
            <w:proofErr w:type="spellStart"/>
            <w:r w:rsidRPr="00C9088F">
              <w:t>dolorem</w:t>
            </w:r>
            <w:proofErr w:type="spellEnd"/>
            <w:r w:rsidRPr="00C9088F">
              <w:t xml:space="preserve"> </w:t>
            </w:r>
            <w:proofErr w:type="spellStart"/>
            <w:r w:rsidRPr="00C9088F">
              <w:t>ipsum</w:t>
            </w:r>
            <w:proofErr w:type="spellEnd"/>
            <w:r w:rsidRPr="00C9088F">
              <w:t xml:space="preserve"> </w:t>
            </w:r>
            <w:proofErr w:type="spellStart"/>
            <w:r w:rsidRPr="00C9088F">
              <w:t>quia</w:t>
            </w:r>
            <w:proofErr w:type="spellEnd"/>
            <w:r w:rsidRPr="00C9088F">
              <w:t xml:space="preserve"> dolor sit </w:t>
            </w:r>
            <w:proofErr w:type="spellStart"/>
            <w:r w:rsidRPr="00C9088F">
              <w:t>amet</w:t>
            </w:r>
            <w:proofErr w:type="spellEnd"/>
            <w:r w:rsidRPr="00C9088F">
              <w:t xml:space="preserve">, </w:t>
            </w:r>
            <w:proofErr w:type="spellStart"/>
            <w:r w:rsidRPr="00C9088F">
              <w:t>consectetur</w:t>
            </w:r>
            <w:proofErr w:type="spellEnd"/>
            <w:r w:rsidRPr="00C9088F">
              <w:t xml:space="preserve">, </w:t>
            </w:r>
            <w:proofErr w:type="spellStart"/>
            <w:r w:rsidRPr="00C9088F">
              <w:t>adipisci</w:t>
            </w:r>
            <w:proofErr w:type="spellEnd"/>
            <w:r w:rsidRPr="00C9088F">
              <w:t xml:space="preserve"> </w:t>
            </w:r>
            <w:proofErr w:type="spellStart"/>
            <w:r w:rsidRPr="00C9088F">
              <w:t>velit</w:t>
            </w:r>
            <w:proofErr w:type="spellEnd"/>
            <w:r w:rsidRPr="00C9088F">
              <w:t xml:space="preserve">, </w:t>
            </w:r>
            <w:proofErr w:type="spellStart"/>
            <w:r w:rsidRPr="00C9088F">
              <w:t>sed</w:t>
            </w:r>
            <w:proofErr w:type="spellEnd"/>
            <w:r w:rsidRPr="00C9088F">
              <w:t xml:space="preserve"> </w:t>
            </w:r>
            <w:proofErr w:type="spellStart"/>
            <w:r w:rsidRPr="00C9088F">
              <w:t>quia</w:t>
            </w:r>
            <w:proofErr w:type="spellEnd"/>
            <w:r w:rsidRPr="00C9088F">
              <w:t xml:space="preserve"> non </w:t>
            </w:r>
            <w:proofErr w:type="spellStart"/>
            <w:r w:rsidRPr="00C9088F">
              <w:t>numquam</w:t>
            </w:r>
            <w:proofErr w:type="spellEnd"/>
            <w:r w:rsidRPr="00C9088F">
              <w:t xml:space="preserve"> </w:t>
            </w:r>
            <w:proofErr w:type="spellStart"/>
            <w:r w:rsidRPr="00C9088F">
              <w:t>eius</w:t>
            </w:r>
            <w:proofErr w:type="spellEnd"/>
            <w:r w:rsidRPr="00C9088F">
              <w:t xml:space="preserve"> </w:t>
            </w:r>
            <w:proofErr w:type="spellStart"/>
            <w:r w:rsidRPr="00C9088F">
              <w:t>modi</w:t>
            </w:r>
            <w:proofErr w:type="spellEnd"/>
            <w:r w:rsidRPr="00C9088F">
              <w:t xml:space="preserve"> </w:t>
            </w:r>
            <w:proofErr w:type="spellStart"/>
            <w:r w:rsidRPr="00C9088F">
              <w:t>tempora</w:t>
            </w:r>
            <w:proofErr w:type="spellEnd"/>
            <w:r w:rsidRPr="00C9088F">
              <w:t xml:space="preserve"> </w:t>
            </w:r>
            <w:proofErr w:type="spellStart"/>
            <w:r w:rsidRPr="00C9088F">
              <w:t>incidunt</w:t>
            </w:r>
            <w:proofErr w:type="spellEnd"/>
            <w:r w:rsidRPr="00C9088F">
              <w:t xml:space="preserve"> </w:t>
            </w:r>
            <w:proofErr w:type="spellStart"/>
            <w:r w:rsidRPr="00C9088F">
              <w:t>ut</w:t>
            </w:r>
            <w:proofErr w:type="spellEnd"/>
            <w:r w:rsidRPr="00C9088F">
              <w:t xml:space="preserve"> </w:t>
            </w:r>
            <w:proofErr w:type="spellStart"/>
            <w:r w:rsidRPr="00C9088F">
              <w:t>labore</w:t>
            </w:r>
            <w:proofErr w:type="spellEnd"/>
            <w:r w:rsidRPr="00C9088F">
              <w:t xml:space="preserve"> et </w:t>
            </w:r>
            <w:proofErr w:type="spellStart"/>
            <w:r w:rsidRPr="00C9088F">
              <w:t>dolore</w:t>
            </w:r>
            <w:proofErr w:type="spellEnd"/>
            <w:r w:rsidRPr="00C9088F">
              <w:t xml:space="preserve"> </w:t>
            </w:r>
            <w:proofErr w:type="spellStart"/>
            <w:r w:rsidRPr="00C9088F">
              <w:t>magnam</w:t>
            </w:r>
            <w:proofErr w:type="spellEnd"/>
            <w:r w:rsidRPr="00C9088F">
              <w:t xml:space="preserve"> </w:t>
            </w:r>
            <w:proofErr w:type="spellStart"/>
            <w:r w:rsidRPr="00C9088F">
              <w:t>aliquam</w:t>
            </w:r>
            <w:proofErr w:type="spellEnd"/>
            <w:r w:rsidRPr="00C9088F">
              <w:t xml:space="preserve"> </w:t>
            </w:r>
            <w:proofErr w:type="spellStart"/>
            <w:r w:rsidRPr="00C9088F">
              <w:t>quaerat</w:t>
            </w:r>
            <w:proofErr w:type="spellEnd"/>
            <w:r w:rsidRPr="00C9088F">
              <w:t xml:space="preserve"> </w:t>
            </w:r>
            <w:proofErr w:type="spellStart"/>
            <w:r w:rsidRPr="00C9088F">
              <w:t>voluptatem</w:t>
            </w:r>
            <w:proofErr w:type="spellEnd"/>
            <w:r w:rsidRPr="00C9088F">
              <w:t xml:space="preserve">. </w:t>
            </w:r>
            <w:r w:rsidR="00CF4A6E" w:rsidRPr="000C5485">
              <w:rPr>
                <w:i/>
                <w:color w:val="7F7F7F" w:themeColor="text1" w:themeTint="80"/>
              </w:rPr>
              <w:t>(</w:t>
            </w:r>
            <w:proofErr w:type="spellStart"/>
            <w:r w:rsidR="00CF4A6E" w:rsidRPr="000C5485">
              <w:rPr>
                <w:i/>
                <w:color w:val="7F7F7F" w:themeColor="text1" w:themeTint="80"/>
              </w:rPr>
              <w:t>Garamond</w:t>
            </w:r>
            <w:proofErr w:type="spellEnd"/>
            <w:r w:rsidR="00CF4A6E" w:rsidRPr="000C5485">
              <w:rPr>
                <w:i/>
                <w:color w:val="7F7F7F" w:themeColor="text1" w:themeTint="80"/>
              </w:rPr>
              <w:t xml:space="preserve"> 11, minúsculas, justificado)</w:t>
            </w:r>
          </w:p>
        </w:tc>
      </w:tr>
    </w:tbl>
    <w:p w:rsidR="00CF4A6E" w:rsidRDefault="00CF4A6E" w:rsidP="002C65F9">
      <w:pPr>
        <w:spacing w:line="276" w:lineRule="auto"/>
      </w:pPr>
    </w:p>
    <w:p w:rsidR="006379BD" w:rsidRPr="002C5ABF" w:rsidRDefault="006379BD" w:rsidP="002C65F9">
      <w:pPr>
        <w:spacing w:line="276" w:lineRule="auto"/>
        <w:ind w:firstLine="0"/>
        <w:rPr>
          <w:lang w:val="en-US"/>
        </w:rPr>
      </w:pPr>
      <w:r w:rsidRPr="006379BD">
        <w:rPr>
          <w:lang w:val="en-GB"/>
        </w:rPr>
        <w:t xml:space="preserve">KEYWORDS: </w:t>
      </w:r>
      <w:r w:rsidRPr="006379BD">
        <w:rPr>
          <w:i/>
          <w:lang w:val="en-GB"/>
        </w:rPr>
        <w:t>between three and five keywords separated by commas.</w:t>
      </w:r>
      <w:r w:rsidR="002C5ABF" w:rsidRPr="002C5ABF">
        <w:rPr>
          <w:i/>
          <w:color w:val="7F7F7F" w:themeColor="text1" w:themeTint="80"/>
          <w:lang w:val="en-US"/>
        </w:rPr>
        <w:t xml:space="preserve"> </w:t>
      </w:r>
      <w:r w:rsidR="002C5ABF">
        <w:rPr>
          <w:i/>
          <w:color w:val="7F7F7F" w:themeColor="text1" w:themeTint="80"/>
          <w:lang w:val="en-US"/>
        </w:rPr>
        <w:t>(</w:t>
      </w:r>
      <w:proofErr w:type="gramStart"/>
      <w:r w:rsidR="002C5ABF">
        <w:rPr>
          <w:i/>
          <w:color w:val="7F7F7F" w:themeColor="text1" w:themeTint="80"/>
          <w:lang w:val="en-US"/>
        </w:rPr>
        <w:t>en</w:t>
      </w:r>
      <w:proofErr w:type="gramEnd"/>
      <w:r w:rsidR="002C5ABF">
        <w:rPr>
          <w:i/>
          <w:color w:val="7F7F7F" w:themeColor="text1" w:themeTint="80"/>
          <w:lang w:val="en-US"/>
        </w:rPr>
        <w:t xml:space="preserve"> </w:t>
      </w:r>
      <w:proofErr w:type="spellStart"/>
      <w:r w:rsidR="002C5ABF">
        <w:rPr>
          <w:i/>
          <w:color w:val="7F7F7F" w:themeColor="text1" w:themeTint="80"/>
          <w:lang w:val="en-US"/>
        </w:rPr>
        <w:t>inglés</w:t>
      </w:r>
      <w:proofErr w:type="spellEnd"/>
      <w:r w:rsidR="002C5ABF" w:rsidRPr="002C5ABF">
        <w:rPr>
          <w:i/>
          <w:color w:val="7F7F7F" w:themeColor="text1" w:themeTint="80"/>
          <w:lang w:val="en-US"/>
        </w:rPr>
        <w:t>)</w:t>
      </w:r>
    </w:p>
    <w:tbl>
      <w:tblPr>
        <w:tblStyle w:val="Tablaconcuadrcula"/>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tblPr>
      <w:tblGrid>
        <w:gridCol w:w="8644"/>
      </w:tblGrid>
      <w:tr w:rsidR="006379BD" w:rsidRPr="000604F0" w:rsidTr="00081624">
        <w:tc>
          <w:tcPr>
            <w:tcW w:w="8644" w:type="dxa"/>
            <w:shd w:val="clear" w:color="auto" w:fill="auto"/>
          </w:tcPr>
          <w:p w:rsidR="006379BD" w:rsidRPr="00424A5D" w:rsidRDefault="006379BD" w:rsidP="002C65F9">
            <w:pPr>
              <w:spacing w:line="276" w:lineRule="auto"/>
              <w:ind w:firstLine="0"/>
              <w:rPr>
                <w:i/>
                <w:color w:val="7F7F7F" w:themeColor="text1" w:themeTint="80"/>
              </w:rPr>
            </w:pPr>
            <w:r w:rsidRPr="00424A5D">
              <w:rPr>
                <w:b/>
                <w:sz w:val="24"/>
                <w:szCs w:val="24"/>
              </w:rPr>
              <w:t>ABSTRACT</w:t>
            </w:r>
            <w:r w:rsidRPr="00424A5D">
              <w:rPr>
                <w:b/>
                <w:color w:val="7F7F7F" w:themeColor="text1" w:themeTint="80"/>
                <w:sz w:val="24"/>
                <w:szCs w:val="24"/>
              </w:rPr>
              <w:t xml:space="preserve"> </w:t>
            </w:r>
            <w:r w:rsidRPr="00424A5D">
              <w:rPr>
                <w:i/>
                <w:color w:val="7F7F7F" w:themeColor="text1" w:themeTint="80"/>
              </w:rPr>
              <w:t>(</w:t>
            </w:r>
            <w:proofErr w:type="spellStart"/>
            <w:r w:rsidRPr="00424A5D">
              <w:rPr>
                <w:i/>
                <w:color w:val="7F7F7F" w:themeColor="text1" w:themeTint="80"/>
              </w:rPr>
              <w:t>maximum</w:t>
            </w:r>
            <w:proofErr w:type="spellEnd"/>
            <w:r w:rsidRPr="00424A5D">
              <w:rPr>
                <w:i/>
                <w:color w:val="7F7F7F" w:themeColor="text1" w:themeTint="80"/>
              </w:rPr>
              <w:t xml:space="preserve"> 10 </w:t>
            </w:r>
            <w:proofErr w:type="spellStart"/>
            <w:r w:rsidRPr="00424A5D">
              <w:rPr>
                <w:i/>
                <w:color w:val="7F7F7F" w:themeColor="text1" w:themeTint="80"/>
              </w:rPr>
              <w:t>lines</w:t>
            </w:r>
            <w:proofErr w:type="spellEnd"/>
            <w:r w:rsidRPr="00424A5D">
              <w:rPr>
                <w:i/>
                <w:color w:val="7F7F7F" w:themeColor="text1" w:themeTint="80"/>
              </w:rPr>
              <w:t>)</w:t>
            </w:r>
            <w:r w:rsidR="00C9088F">
              <w:rPr>
                <w:i/>
                <w:color w:val="7F7F7F" w:themeColor="text1" w:themeTint="80"/>
              </w:rPr>
              <w:t xml:space="preserve"> </w:t>
            </w:r>
            <w:r w:rsidR="00F37341">
              <w:rPr>
                <w:i/>
                <w:color w:val="7F7F7F" w:themeColor="text1" w:themeTint="80"/>
              </w:rPr>
              <w:t xml:space="preserve">El consejo editorial puede proporcionarle asistencia para la traducción. </w:t>
            </w:r>
          </w:p>
          <w:p w:rsidR="006379BD" w:rsidRPr="000604F0" w:rsidRDefault="00C9088F" w:rsidP="00F24182">
            <w:pPr>
              <w:spacing w:line="276" w:lineRule="auto"/>
              <w:rPr>
                <w:b/>
                <w:color w:val="7F7F7F" w:themeColor="text1" w:themeTint="80"/>
                <w:sz w:val="24"/>
                <w:szCs w:val="24"/>
              </w:rPr>
            </w:pPr>
            <w:r w:rsidRPr="00C9088F">
              <w:t xml:space="preserve">But I must explain to you how all this mistaken idea of denouncing pleasure and praising pain was born and I will give you a complete account of the system, and expound the actual teachings of the great explorer of the truth, the master-builder of human happiness. No one rejects, dislikes, or avoids pleasure itself, because it is pleasure, but because those who do not know how to pursue pleasure rationally encounter consequences that are extremely painful. Nor again is there anyone who loves or pursues or desires to obtain pain of </w:t>
            </w:r>
            <w:proofErr w:type="gramStart"/>
            <w:r w:rsidRPr="00C9088F">
              <w:t>itself</w:t>
            </w:r>
            <w:proofErr w:type="gramEnd"/>
            <w:r w:rsidRPr="00C9088F">
              <w:t xml:space="preserve">, because it is pain, but because occasionally circumstances occur in which toil and pain can procure him some great pleasure. </w:t>
            </w:r>
            <w:r w:rsidR="006379BD" w:rsidRPr="000C5485">
              <w:rPr>
                <w:i/>
                <w:color w:val="7F7F7F" w:themeColor="text1" w:themeTint="80"/>
              </w:rPr>
              <w:t>(</w:t>
            </w:r>
            <w:proofErr w:type="spellStart"/>
            <w:r w:rsidR="006379BD" w:rsidRPr="000C5485">
              <w:rPr>
                <w:i/>
                <w:color w:val="7F7F7F" w:themeColor="text1" w:themeTint="80"/>
              </w:rPr>
              <w:t>Garamond</w:t>
            </w:r>
            <w:proofErr w:type="spellEnd"/>
            <w:r w:rsidR="006379BD" w:rsidRPr="000C5485">
              <w:rPr>
                <w:i/>
                <w:color w:val="7F7F7F" w:themeColor="text1" w:themeTint="80"/>
              </w:rPr>
              <w:t xml:space="preserve"> 11, minúsculas, justificado)</w:t>
            </w:r>
          </w:p>
        </w:tc>
      </w:tr>
    </w:tbl>
    <w:p w:rsidR="006379BD" w:rsidRDefault="006379BD" w:rsidP="002C65F9">
      <w:pPr>
        <w:spacing w:line="276" w:lineRule="auto"/>
      </w:pPr>
    </w:p>
    <w:p w:rsidR="00C9088F" w:rsidRDefault="00C9088F" w:rsidP="002C65F9">
      <w:pPr>
        <w:spacing w:line="276" w:lineRule="auto"/>
      </w:pPr>
    </w:p>
    <w:p w:rsidR="00F24182" w:rsidRPr="00F24182" w:rsidRDefault="00F24182" w:rsidP="00F24182">
      <w:pPr>
        <w:pStyle w:val="Prrafodelista"/>
        <w:numPr>
          <w:ilvl w:val="0"/>
          <w:numId w:val="4"/>
        </w:numPr>
        <w:spacing w:line="276" w:lineRule="auto"/>
        <w:rPr>
          <w:rStyle w:val="Ttulo1Car"/>
        </w:rPr>
      </w:pPr>
      <w:r>
        <w:rPr>
          <w:rStyle w:val="Ttulo1Car"/>
        </w:rPr>
        <w:t>INTRODUCCIÓN</w:t>
      </w:r>
    </w:p>
    <w:p w:rsidR="00F24182" w:rsidRDefault="00F24182" w:rsidP="00F24182">
      <w:pPr>
        <w:spacing w:line="276" w:lineRule="auto"/>
        <w:rPr>
          <w:rStyle w:val="Ttulo1Car"/>
        </w:rPr>
      </w:pPr>
      <w:r>
        <w:t xml:space="preserve">Se presentará, de forma sucinta, </w:t>
      </w:r>
      <w:r w:rsidRPr="00F24182">
        <w:t>la tem</w:t>
      </w:r>
      <w:r>
        <w:t xml:space="preserve">ática general del artículo, el contexto, los objetivos perseguidos, planteamiento y metodología de investigación. </w:t>
      </w:r>
      <w:r w:rsidRPr="00F24182">
        <w:rPr>
          <w:i/>
          <w:color w:val="7F7F7F" w:themeColor="text1" w:themeTint="80"/>
        </w:rPr>
        <w:t>(</w:t>
      </w:r>
      <w:proofErr w:type="spellStart"/>
      <w:r w:rsidRPr="00F24182">
        <w:rPr>
          <w:i/>
          <w:color w:val="7F7F7F" w:themeColor="text1" w:themeTint="80"/>
        </w:rPr>
        <w:t>Garamond</w:t>
      </w:r>
      <w:proofErr w:type="spellEnd"/>
      <w:r w:rsidRPr="00F24182">
        <w:rPr>
          <w:i/>
          <w:color w:val="7F7F7F" w:themeColor="text1" w:themeTint="80"/>
        </w:rPr>
        <w:t xml:space="preserve"> 11, minúsculas, justificado, con sangría)</w:t>
      </w:r>
    </w:p>
    <w:p w:rsidR="00F24182" w:rsidRDefault="00F24182" w:rsidP="00F24182">
      <w:pPr>
        <w:pStyle w:val="Prrafodelista"/>
        <w:spacing w:line="276" w:lineRule="auto"/>
        <w:ind w:left="360" w:firstLine="0"/>
        <w:rPr>
          <w:rStyle w:val="Ttulo1Car"/>
        </w:rPr>
      </w:pPr>
    </w:p>
    <w:p w:rsidR="00F24182" w:rsidRPr="00F24182" w:rsidRDefault="00F24182" w:rsidP="00F24182">
      <w:pPr>
        <w:pStyle w:val="Prrafodelista"/>
        <w:spacing w:line="276" w:lineRule="auto"/>
        <w:ind w:left="360" w:firstLine="0"/>
        <w:rPr>
          <w:rStyle w:val="Ttulo1Car"/>
        </w:rPr>
      </w:pPr>
    </w:p>
    <w:p w:rsidR="00C9088F" w:rsidRPr="00C9088F" w:rsidRDefault="00F24182" w:rsidP="002C65F9">
      <w:pPr>
        <w:pStyle w:val="Prrafodelista"/>
        <w:numPr>
          <w:ilvl w:val="0"/>
          <w:numId w:val="4"/>
        </w:numPr>
        <w:spacing w:line="276" w:lineRule="auto"/>
        <w:rPr>
          <w:b/>
          <w:i/>
          <w:color w:val="7F7F7F" w:themeColor="text1" w:themeTint="80"/>
          <w:sz w:val="24"/>
          <w:szCs w:val="24"/>
        </w:rPr>
      </w:pPr>
      <w:r>
        <w:rPr>
          <w:rStyle w:val="Ttulo1Car"/>
        </w:rPr>
        <w:lastRenderedPageBreak/>
        <w:t>CUERPO DEL ARTÍCULO</w:t>
      </w:r>
      <w:r w:rsidR="00220AB3" w:rsidRPr="00F65FD5">
        <w:rPr>
          <w:b/>
          <w:sz w:val="24"/>
          <w:szCs w:val="24"/>
        </w:rPr>
        <w:t xml:space="preserve">  </w:t>
      </w:r>
      <w:r w:rsidR="00220AB3" w:rsidRPr="000C5485">
        <w:rPr>
          <w:i/>
          <w:color w:val="7F7F7F" w:themeColor="text1" w:themeTint="80"/>
        </w:rPr>
        <w:t>(</w:t>
      </w:r>
      <w:proofErr w:type="spellStart"/>
      <w:r w:rsidR="00220AB3" w:rsidRPr="000C5485">
        <w:rPr>
          <w:i/>
          <w:color w:val="7F7F7F" w:themeColor="text1" w:themeTint="80"/>
        </w:rPr>
        <w:t>Garamond</w:t>
      </w:r>
      <w:proofErr w:type="spellEnd"/>
      <w:r w:rsidR="00220AB3" w:rsidRPr="000C5485">
        <w:rPr>
          <w:i/>
          <w:color w:val="7F7F7F" w:themeColor="text1" w:themeTint="80"/>
        </w:rPr>
        <w:t xml:space="preserve"> 11, mayúsculas, negrita, con numeración)</w:t>
      </w:r>
      <w:r w:rsidR="005570D6" w:rsidRPr="000C5485">
        <w:rPr>
          <w:i/>
          <w:color w:val="7F7F7F" w:themeColor="text1" w:themeTint="80"/>
        </w:rPr>
        <w:t xml:space="preserve">. </w:t>
      </w:r>
    </w:p>
    <w:p w:rsidR="00220AB3" w:rsidRPr="00C9088F" w:rsidRDefault="00C9088F" w:rsidP="007D014C">
      <w:pPr>
        <w:pStyle w:val="NormalWeb"/>
        <w:spacing w:before="0" w:beforeAutospacing="0" w:after="225" w:afterAutospacing="0" w:line="276" w:lineRule="auto"/>
      </w:pPr>
      <w:proofErr w:type="spellStart"/>
      <w:r w:rsidRPr="00C9088F">
        <w:rPr>
          <w:rFonts w:asciiTheme="minorHAnsi" w:eastAsiaTheme="minorHAnsi" w:hAnsiTheme="minorHAnsi" w:cstheme="minorBidi"/>
          <w:sz w:val="22"/>
          <w:szCs w:val="22"/>
          <w:lang w:val="en-US" w:eastAsia="en-US"/>
        </w:rPr>
        <w:t>Lorem</w:t>
      </w:r>
      <w:proofErr w:type="spellEnd"/>
      <w:r w:rsidRPr="00C9088F">
        <w:rPr>
          <w:rFonts w:asciiTheme="minorHAnsi" w:eastAsiaTheme="minorHAnsi" w:hAnsiTheme="minorHAnsi" w:cstheme="minorBidi"/>
          <w:sz w:val="22"/>
          <w:szCs w:val="22"/>
          <w:lang w:val="en-US" w:eastAsia="en-US"/>
        </w:rPr>
        <w:t xml:space="preserve"> </w:t>
      </w:r>
      <w:proofErr w:type="spellStart"/>
      <w:r w:rsidRPr="00C9088F">
        <w:rPr>
          <w:rFonts w:asciiTheme="minorHAnsi" w:eastAsiaTheme="minorHAnsi" w:hAnsiTheme="minorHAnsi" w:cstheme="minorBidi"/>
          <w:sz w:val="22"/>
          <w:szCs w:val="22"/>
          <w:lang w:val="en-US" w:eastAsia="en-US"/>
        </w:rPr>
        <w:t>ipsum</w:t>
      </w:r>
      <w:proofErr w:type="spellEnd"/>
      <w:r w:rsidRPr="00C9088F">
        <w:rPr>
          <w:rFonts w:asciiTheme="minorHAnsi" w:eastAsiaTheme="minorHAnsi" w:hAnsiTheme="minorHAnsi" w:cstheme="minorBidi"/>
          <w:sz w:val="22"/>
          <w:szCs w:val="22"/>
          <w:lang w:val="en-US" w:eastAsia="en-US"/>
        </w:rPr>
        <w:t xml:space="preserve"> </w:t>
      </w:r>
      <w:proofErr w:type="gramStart"/>
      <w:r w:rsidRPr="00C9088F">
        <w:rPr>
          <w:rFonts w:asciiTheme="minorHAnsi" w:eastAsiaTheme="minorHAnsi" w:hAnsiTheme="minorHAnsi" w:cstheme="minorBidi"/>
          <w:sz w:val="22"/>
          <w:szCs w:val="22"/>
          <w:lang w:val="en-US" w:eastAsia="en-US"/>
        </w:rPr>
        <w:t>dolor sit</w:t>
      </w:r>
      <w:proofErr w:type="gramEnd"/>
      <w:r w:rsidRPr="00C9088F">
        <w:rPr>
          <w:rFonts w:asciiTheme="minorHAnsi" w:eastAsiaTheme="minorHAnsi" w:hAnsiTheme="minorHAnsi" w:cstheme="minorBidi"/>
          <w:sz w:val="22"/>
          <w:szCs w:val="22"/>
          <w:lang w:val="en-US" w:eastAsia="en-US"/>
        </w:rPr>
        <w:t xml:space="preserve"> </w:t>
      </w:r>
      <w:proofErr w:type="spellStart"/>
      <w:r w:rsidRPr="00C9088F">
        <w:rPr>
          <w:rFonts w:asciiTheme="minorHAnsi" w:eastAsiaTheme="minorHAnsi" w:hAnsiTheme="minorHAnsi" w:cstheme="minorBidi"/>
          <w:sz w:val="22"/>
          <w:szCs w:val="22"/>
          <w:lang w:val="en-US" w:eastAsia="en-US"/>
        </w:rPr>
        <w:t>amet</w:t>
      </w:r>
      <w:proofErr w:type="spellEnd"/>
      <w:r w:rsidRPr="00C9088F">
        <w:rPr>
          <w:rFonts w:asciiTheme="minorHAnsi" w:eastAsiaTheme="minorHAnsi" w:hAnsiTheme="minorHAnsi" w:cstheme="minorBidi"/>
          <w:sz w:val="22"/>
          <w:szCs w:val="22"/>
          <w:lang w:val="en-US" w:eastAsia="en-US"/>
        </w:rPr>
        <w:t xml:space="preserve">, </w:t>
      </w:r>
      <w:proofErr w:type="spellStart"/>
      <w:r w:rsidRPr="00C9088F">
        <w:rPr>
          <w:rFonts w:asciiTheme="minorHAnsi" w:eastAsiaTheme="minorHAnsi" w:hAnsiTheme="minorHAnsi" w:cstheme="minorBidi"/>
          <w:sz w:val="22"/>
          <w:szCs w:val="22"/>
          <w:lang w:val="en-US" w:eastAsia="en-US"/>
        </w:rPr>
        <w:t>consectetur</w:t>
      </w:r>
      <w:proofErr w:type="spellEnd"/>
      <w:r w:rsidRPr="00C9088F">
        <w:rPr>
          <w:rFonts w:asciiTheme="minorHAnsi" w:eastAsiaTheme="minorHAnsi" w:hAnsiTheme="minorHAnsi" w:cstheme="minorBidi"/>
          <w:sz w:val="22"/>
          <w:szCs w:val="22"/>
          <w:lang w:val="en-US" w:eastAsia="en-US"/>
        </w:rPr>
        <w:t xml:space="preserve"> </w:t>
      </w:r>
      <w:proofErr w:type="spellStart"/>
      <w:r w:rsidRPr="00C9088F">
        <w:rPr>
          <w:rFonts w:asciiTheme="minorHAnsi" w:eastAsiaTheme="minorHAnsi" w:hAnsiTheme="minorHAnsi" w:cstheme="minorBidi"/>
          <w:sz w:val="22"/>
          <w:szCs w:val="22"/>
          <w:lang w:val="en-US" w:eastAsia="en-US"/>
        </w:rPr>
        <w:t>adipiscing</w:t>
      </w:r>
      <w:proofErr w:type="spellEnd"/>
      <w:r w:rsidRPr="00C9088F">
        <w:rPr>
          <w:rFonts w:asciiTheme="minorHAnsi" w:eastAsiaTheme="minorHAnsi" w:hAnsiTheme="minorHAnsi" w:cstheme="minorBidi"/>
          <w:sz w:val="22"/>
          <w:szCs w:val="22"/>
          <w:lang w:val="en-US" w:eastAsia="en-US"/>
        </w:rPr>
        <w:t xml:space="preserve"> </w:t>
      </w:r>
      <w:proofErr w:type="spellStart"/>
      <w:r w:rsidRPr="00C9088F">
        <w:rPr>
          <w:rFonts w:asciiTheme="minorHAnsi" w:eastAsiaTheme="minorHAnsi" w:hAnsiTheme="minorHAnsi" w:cstheme="minorBidi"/>
          <w:sz w:val="22"/>
          <w:szCs w:val="22"/>
          <w:lang w:val="en-US" w:eastAsia="en-US"/>
        </w:rPr>
        <w:t>elit</w:t>
      </w:r>
      <w:proofErr w:type="spellEnd"/>
      <w:r w:rsidRPr="00C9088F">
        <w:rPr>
          <w:rFonts w:asciiTheme="minorHAnsi" w:eastAsiaTheme="minorHAnsi" w:hAnsiTheme="minorHAnsi" w:cstheme="minorBidi"/>
          <w:sz w:val="22"/>
          <w:szCs w:val="22"/>
          <w:lang w:val="en-US" w:eastAsia="en-US"/>
        </w:rPr>
        <w:t xml:space="preserve">. </w:t>
      </w:r>
      <w:proofErr w:type="spellStart"/>
      <w:proofErr w:type="gramStart"/>
      <w:r w:rsidRPr="00C9088F">
        <w:rPr>
          <w:rFonts w:asciiTheme="minorHAnsi" w:eastAsiaTheme="minorHAnsi" w:hAnsiTheme="minorHAnsi" w:cstheme="minorBidi"/>
          <w:sz w:val="22"/>
          <w:szCs w:val="22"/>
          <w:lang w:eastAsia="en-US"/>
        </w:rPr>
        <w:t>Donec</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venenatis</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suscipit</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nibh</w:t>
      </w:r>
      <w:proofErr w:type="spellEnd"/>
      <w:r w:rsidRPr="00C9088F">
        <w:rPr>
          <w:rFonts w:asciiTheme="minorHAnsi" w:eastAsiaTheme="minorHAnsi" w:hAnsiTheme="minorHAnsi" w:cstheme="minorBidi"/>
          <w:sz w:val="22"/>
          <w:szCs w:val="22"/>
          <w:lang w:eastAsia="en-US"/>
        </w:rPr>
        <w:t>.</w:t>
      </w:r>
      <w:proofErr w:type="gram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Curabitur</w:t>
      </w:r>
      <w:proofErr w:type="spellEnd"/>
      <w:r w:rsidRPr="00C9088F">
        <w:rPr>
          <w:rFonts w:asciiTheme="minorHAnsi" w:eastAsiaTheme="minorHAnsi" w:hAnsiTheme="minorHAnsi" w:cstheme="minorBidi"/>
          <w:sz w:val="22"/>
          <w:szCs w:val="22"/>
          <w:lang w:eastAsia="en-US"/>
        </w:rPr>
        <w:t xml:space="preserve"> magna </w:t>
      </w:r>
      <w:proofErr w:type="spellStart"/>
      <w:r w:rsidRPr="00C9088F">
        <w:rPr>
          <w:rFonts w:asciiTheme="minorHAnsi" w:eastAsiaTheme="minorHAnsi" w:hAnsiTheme="minorHAnsi" w:cstheme="minorBidi"/>
          <w:sz w:val="22"/>
          <w:szCs w:val="22"/>
          <w:lang w:eastAsia="en-US"/>
        </w:rPr>
        <w:t>orci</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rutrum</w:t>
      </w:r>
      <w:proofErr w:type="spellEnd"/>
      <w:r w:rsidRPr="00C9088F">
        <w:rPr>
          <w:rFonts w:asciiTheme="minorHAnsi" w:eastAsiaTheme="minorHAnsi" w:hAnsiTheme="minorHAnsi" w:cstheme="minorBidi"/>
          <w:sz w:val="22"/>
          <w:szCs w:val="22"/>
          <w:lang w:eastAsia="en-US"/>
        </w:rPr>
        <w:t xml:space="preserve"> id </w:t>
      </w:r>
      <w:proofErr w:type="spellStart"/>
      <w:r w:rsidRPr="00C9088F">
        <w:rPr>
          <w:rFonts w:asciiTheme="minorHAnsi" w:eastAsiaTheme="minorHAnsi" w:hAnsiTheme="minorHAnsi" w:cstheme="minorBidi"/>
          <w:sz w:val="22"/>
          <w:szCs w:val="22"/>
          <w:lang w:eastAsia="en-US"/>
        </w:rPr>
        <w:t>faucibus</w:t>
      </w:r>
      <w:proofErr w:type="spellEnd"/>
      <w:r w:rsidRPr="00C9088F">
        <w:rPr>
          <w:rFonts w:asciiTheme="minorHAnsi" w:eastAsiaTheme="minorHAnsi" w:hAnsiTheme="minorHAnsi" w:cstheme="minorBidi"/>
          <w:sz w:val="22"/>
          <w:szCs w:val="22"/>
          <w:lang w:eastAsia="en-US"/>
        </w:rPr>
        <w:t xml:space="preserve"> a, </w:t>
      </w:r>
      <w:proofErr w:type="spellStart"/>
      <w:r w:rsidRPr="00C9088F">
        <w:rPr>
          <w:rFonts w:asciiTheme="minorHAnsi" w:eastAsiaTheme="minorHAnsi" w:hAnsiTheme="minorHAnsi" w:cstheme="minorBidi"/>
          <w:sz w:val="22"/>
          <w:szCs w:val="22"/>
          <w:lang w:eastAsia="en-US"/>
        </w:rPr>
        <w:t>molestie</w:t>
      </w:r>
      <w:proofErr w:type="spellEnd"/>
      <w:r w:rsidRPr="00C9088F">
        <w:rPr>
          <w:rFonts w:asciiTheme="minorHAnsi" w:eastAsiaTheme="minorHAnsi" w:hAnsiTheme="minorHAnsi" w:cstheme="minorBidi"/>
          <w:sz w:val="22"/>
          <w:szCs w:val="22"/>
          <w:lang w:eastAsia="en-US"/>
        </w:rPr>
        <w:t xml:space="preserve"> sit </w:t>
      </w:r>
      <w:proofErr w:type="spellStart"/>
      <w:r w:rsidRPr="00C9088F">
        <w:rPr>
          <w:rFonts w:asciiTheme="minorHAnsi" w:eastAsiaTheme="minorHAnsi" w:hAnsiTheme="minorHAnsi" w:cstheme="minorBidi"/>
          <w:sz w:val="22"/>
          <w:szCs w:val="22"/>
          <w:lang w:eastAsia="en-US"/>
        </w:rPr>
        <w:t>amet</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ligula</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Sed</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eu</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ornare</w:t>
      </w:r>
      <w:proofErr w:type="spellEnd"/>
      <w:r w:rsidRPr="00C9088F">
        <w:rPr>
          <w:rFonts w:asciiTheme="minorHAnsi" w:eastAsiaTheme="minorHAnsi" w:hAnsiTheme="minorHAnsi" w:cstheme="minorBidi"/>
          <w:sz w:val="22"/>
          <w:szCs w:val="22"/>
          <w:lang w:eastAsia="en-US"/>
        </w:rPr>
        <w:t xml:space="preserve"> </w:t>
      </w:r>
      <w:proofErr w:type="spellStart"/>
      <w:proofErr w:type="gramStart"/>
      <w:r w:rsidRPr="00C9088F">
        <w:rPr>
          <w:rFonts w:asciiTheme="minorHAnsi" w:eastAsiaTheme="minorHAnsi" w:hAnsiTheme="minorHAnsi" w:cstheme="minorBidi"/>
          <w:sz w:val="22"/>
          <w:szCs w:val="22"/>
          <w:lang w:eastAsia="en-US"/>
        </w:rPr>
        <w:t>massa</w:t>
      </w:r>
      <w:proofErr w:type="spellEnd"/>
      <w:proofErr w:type="gram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Mauris</w:t>
      </w:r>
      <w:proofErr w:type="spellEnd"/>
      <w:r w:rsidRPr="00C9088F">
        <w:rPr>
          <w:rFonts w:asciiTheme="minorHAnsi" w:eastAsiaTheme="minorHAnsi" w:hAnsiTheme="minorHAnsi" w:cstheme="minorBidi"/>
          <w:sz w:val="22"/>
          <w:szCs w:val="22"/>
          <w:lang w:eastAsia="en-US"/>
        </w:rPr>
        <w:t xml:space="preserve"> a </w:t>
      </w:r>
      <w:proofErr w:type="spellStart"/>
      <w:r w:rsidRPr="00C9088F">
        <w:rPr>
          <w:rFonts w:asciiTheme="minorHAnsi" w:eastAsiaTheme="minorHAnsi" w:hAnsiTheme="minorHAnsi" w:cstheme="minorBidi"/>
          <w:sz w:val="22"/>
          <w:szCs w:val="22"/>
          <w:lang w:eastAsia="en-US"/>
        </w:rPr>
        <w:t>elit</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fermentum</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sodales</w:t>
      </w:r>
      <w:proofErr w:type="spellEnd"/>
      <w:r w:rsidRPr="00C9088F">
        <w:rPr>
          <w:rFonts w:asciiTheme="minorHAnsi" w:eastAsiaTheme="minorHAnsi" w:hAnsiTheme="minorHAnsi" w:cstheme="minorBidi"/>
          <w:sz w:val="22"/>
          <w:szCs w:val="22"/>
          <w:lang w:eastAsia="en-US"/>
        </w:rPr>
        <w:t xml:space="preserve"> </w:t>
      </w:r>
      <w:proofErr w:type="spellStart"/>
      <w:proofErr w:type="gramStart"/>
      <w:r w:rsidRPr="00C9088F">
        <w:rPr>
          <w:rFonts w:asciiTheme="minorHAnsi" w:eastAsiaTheme="minorHAnsi" w:hAnsiTheme="minorHAnsi" w:cstheme="minorBidi"/>
          <w:sz w:val="22"/>
          <w:szCs w:val="22"/>
          <w:lang w:eastAsia="en-US"/>
        </w:rPr>
        <w:t>est</w:t>
      </w:r>
      <w:proofErr w:type="spellEnd"/>
      <w:proofErr w:type="gram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dignissim</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volutpat</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felis</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Mauris</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pretium</w:t>
      </w:r>
      <w:proofErr w:type="spellEnd"/>
      <w:r w:rsidRPr="00C9088F">
        <w:rPr>
          <w:rFonts w:asciiTheme="minorHAnsi" w:eastAsiaTheme="minorHAnsi" w:hAnsiTheme="minorHAnsi" w:cstheme="minorBidi"/>
          <w:sz w:val="22"/>
          <w:szCs w:val="22"/>
          <w:lang w:eastAsia="en-US"/>
        </w:rPr>
        <w:t xml:space="preserve"> eros leo. </w:t>
      </w:r>
      <w:proofErr w:type="spellStart"/>
      <w:r w:rsidRPr="00C9088F">
        <w:rPr>
          <w:rFonts w:asciiTheme="minorHAnsi" w:eastAsiaTheme="minorHAnsi" w:hAnsiTheme="minorHAnsi" w:cstheme="minorBidi"/>
          <w:sz w:val="22"/>
          <w:szCs w:val="22"/>
          <w:lang w:eastAsia="en-US"/>
        </w:rPr>
        <w:t>Cras</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ac</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laoreet</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neque</w:t>
      </w:r>
      <w:proofErr w:type="spellEnd"/>
      <w:r w:rsidRPr="00C9088F">
        <w:rPr>
          <w:rFonts w:asciiTheme="minorHAnsi" w:eastAsiaTheme="minorHAnsi" w:hAnsiTheme="minorHAnsi" w:cstheme="minorBidi"/>
          <w:sz w:val="22"/>
          <w:szCs w:val="22"/>
          <w:lang w:eastAsia="en-US"/>
        </w:rPr>
        <w:t xml:space="preserve">, sed </w:t>
      </w:r>
      <w:proofErr w:type="spellStart"/>
      <w:r w:rsidRPr="00C9088F">
        <w:rPr>
          <w:rFonts w:asciiTheme="minorHAnsi" w:eastAsiaTheme="minorHAnsi" w:hAnsiTheme="minorHAnsi" w:cstheme="minorBidi"/>
          <w:sz w:val="22"/>
          <w:szCs w:val="22"/>
          <w:lang w:eastAsia="en-US"/>
        </w:rPr>
        <w:t>egestas</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elit</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Integer</w:t>
      </w:r>
      <w:proofErr w:type="spellEnd"/>
      <w:r w:rsidRPr="00C9088F">
        <w:rPr>
          <w:rFonts w:asciiTheme="minorHAnsi" w:eastAsiaTheme="minorHAnsi" w:hAnsiTheme="minorHAnsi" w:cstheme="minorBidi"/>
          <w:sz w:val="22"/>
          <w:szCs w:val="22"/>
          <w:lang w:eastAsia="en-US"/>
        </w:rPr>
        <w:t xml:space="preserve"> non </w:t>
      </w:r>
      <w:proofErr w:type="spellStart"/>
      <w:r w:rsidRPr="00C9088F">
        <w:rPr>
          <w:rFonts w:asciiTheme="minorHAnsi" w:eastAsiaTheme="minorHAnsi" w:hAnsiTheme="minorHAnsi" w:cstheme="minorBidi"/>
          <w:sz w:val="22"/>
          <w:szCs w:val="22"/>
          <w:lang w:eastAsia="en-US"/>
        </w:rPr>
        <w:t>massa</w:t>
      </w:r>
      <w:proofErr w:type="spellEnd"/>
      <w:r w:rsidRPr="00C9088F">
        <w:rPr>
          <w:rFonts w:asciiTheme="minorHAnsi" w:eastAsiaTheme="minorHAnsi" w:hAnsiTheme="minorHAnsi" w:cstheme="minorBidi"/>
          <w:sz w:val="22"/>
          <w:szCs w:val="22"/>
          <w:lang w:eastAsia="en-US"/>
        </w:rPr>
        <w:t xml:space="preserve"> ex. Nunc </w:t>
      </w:r>
      <w:proofErr w:type="spellStart"/>
      <w:r w:rsidRPr="00C9088F">
        <w:rPr>
          <w:rFonts w:asciiTheme="minorHAnsi" w:eastAsiaTheme="minorHAnsi" w:hAnsiTheme="minorHAnsi" w:cstheme="minorBidi"/>
          <w:sz w:val="22"/>
          <w:szCs w:val="22"/>
          <w:lang w:eastAsia="en-US"/>
        </w:rPr>
        <w:t>vel</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congue</w:t>
      </w:r>
      <w:proofErr w:type="spellEnd"/>
      <w:r w:rsidRPr="00C9088F">
        <w:rPr>
          <w:rFonts w:asciiTheme="minorHAnsi" w:eastAsiaTheme="minorHAnsi" w:hAnsiTheme="minorHAnsi" w:cstheme="minorBidi"/>
          <w:sz w:val="22"/>
          <w:szCs w:val="22"/>
          <w:lang w:eastAsia="en-US"/>
        </w:rPr>
        <w:t xml:space="preserve"> justo. </w:t>
      </w:r>
      <w:proofErr w:type="spellStart"/>
      <w:r w:rsidRPr="00C9088F">
        <w:rPr>
          <w:rFonts w:asciiTheme="minorHAnsi" w:eastAsiaTheme="minorHAnsi" w:hAnsiTheme="minorHAnsi" w:cstheme="minorBidi"/>
          <w:sz w:val="22"/>
          <w:szCs w:val="22"/>
          <w:lang w:eastAsia="en-US"/>
        </w:rPr>
        <w:t>Integer</w:t>
      </w:r>
      <w:proofErr w:type="spellEnd"/>
      <w:r w:rsidRPr="00C9088F">
        <w:rPr>
          <w:rFonts w:asciiTheme="minorHAnsi" w:eastAsiaTheme="minorHAnsi" w:hAnsiTheme="minorHAnsi" w:cstheme="minorBidi"/>
          <w:sz w:val="22"/>
          <w:szCs w:val="22"/>
          <w:lang w:eastAsia="en-US"/>
        </w:rPr>
        <w:t xml:space="preserve"> vitae </w:t>
      </w:r>
      <w:proofErr w:type="spellStart"/>
      <w:r w:rsidRPr="00C9088F">
        <w:rPr>
          <w:rFonts w:asciiTheme="minorHAnsi" w:eastAsiaTheme="minorHAnsi" w:hAnsiTheme="minorHAnsi" w:cstheme="minorBidi"/>
          <w:sz w:val="22"/>
          <w:szCs w:val="22"/>
          <w:lang w:eastAsia="en-US"/>
        </w:rPr>
        <w:t>nisi</w:t>
      </w:r>
      <w:proofErr w:type="spellEnd"/>
      <w:r w:rsidRPr="00C9088F">
        <w:rPr>
          <w:rFonts w:asciiTheme="minorHAnsi" w:eastAsiaTheme="minorHAnsi" w:hAnsiTheme="minorHAnsi" w:cstheme="minorBidi"/>
          <w:sz w:val="22"/>
          <w:szCs w:val="22"/>
          <w:lang w:eastAsia="en-US"/>
        </w:rPr>
        <w:t xml:space="preserve"> at odio </w:t>
      </w:r>
      <w:proofErr w:type="spellStart"/>
      <w:r w:rsidRPr="00C9088F">
        <w:rPr>
          <w:rFonts w:asciiTheme="minorHAnsi" w:eastAsiaTheme="minorHAnsi" w:hAnsiTheme="minorHAnsi" w:cstheme="minorBidi"/>
          <w:sz w:val="22"/>
          <w:szCs w:val="22"/>
          <w:lang w:eastAsia="en-US"/>
        </w:rPr>
        <w:t>condimentum</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fringilla</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ac</w:t>
      </w:r>
      <w:proofErr w:type="spellEnd"/>
      <w:r w:rsidRPr="00C9088F">
        <w:rPr>
          <w:rFonts w:asciiTheme="minorHAnsi" w:eastAsiaTheme="minorHAnsi" w:hAnsiTheme="minorHAnsi" w:cstheme="minorBidi"/>
          <w:sz w:val="22"/>
          <w:szCs w:val="22"/>
          <w:lang w:eastAsia="en-US"/>
        </w:rPr>
        <w:t xml:space="preserve"> ut </w:t>
      </w:r>
      <w:proofErr w:type="spellStart"/>
      <w:r w:rsidRPr="00C9088F">
        <w:rPr>
          <w:rFonts w:asciiTheme="minorHAnsi" w:eastAsiaTheme="minorHAnsi" w:hAnsiTheme="minorHAnsi" w:cstheme="minorBidi"/>
          <w:sz w:val="22"/>
          <w:szCs w:val="22"/>
          <w:lang w:eastAsia="en-US"/>
        </w:rPr>
        <w:t>lectus</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Interdum</w:t>
      </w:r>
      <w:proofErr w:type="spellEnd"/>
      <w:r w:rsidRPr="00C9088F">
        <w:rPr>
          <w:rFonts w:asciiTheme="minorHAnsi" w:eastAsiaTheme="minorHAnsi" w:hAnsiTheme="minorHAnsi" w:cstheme="minorBidi"/>
          <w:sz w:val="22"/>
          <w:szCs w:val="22"/>
          <w:lang w:eastAsia="en-US"/>
        </w:rPr>
        <w:t xml:space="preserve"> et </w:t>
      </w:r>
      <w:proofErr w:type="spellStart"/>
      <w:r w:rsidRPr="00C9088F">
        <w:rPr>
          <w:rFonts w:asciiTheme="minorHAnsi" w:eastAsiaTheme="minorHAnsi" w:hAnsiTheme="minorHAnsi" w:cstheme="minorBidi"/>
          <w:sz w:val="22"/>
          <w:szCs w:val="22"/>
          <w:lang w:eastAsia="en-US"/>
        </w:rPr>
        <w:t>malesuada</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fames</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ac</w:t>
      </w:r>
      <w:proofErr w:type="spellEnd"/>
      <w:r w:rsidRPr="00C9088F">
        <w:rPr>
          <w:rFonts w:asciiTheme="minorHAnsi" w:eastAsiaTheme="minorHAnsi" w:hAnsiTheme="minorHAnsi" w:cstheme="minorBidi"/>
          <w:sz w:val="22"/>
          <w:szCs w:val="22"/>
          <w:lang w:eastAsia="en-US"/>
        </w:rPr>
        <w:t xml:space="preserve"> ante </w:t>
      </w:r>
      <w:proofErr w:type="spellStart"/>
      <w:r w:rsidRPr="00C9088F">
        <w:rPr>
          <w:rFonts w:asciiTheme="minorHAnsi" w:eastAsiaTheme="minorHAnsi" w:hAnsiTheme="minorHAnsi" w:cstheme="minorBidi"/>
          <w:sz w:val="22"/>
          <w:szCs w:val="22"/>
          <w:lang w:eastAsia="en-US"/>
        </w:rPr>
        <w:t>ipsum</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primis</w:t>
      </w:r>
      <w:proofErr w:type="spellEnd"/>
      <w:r w:rsidRPr="00C9088F">
        <w:rPr>
          <w:rFonts w:asciiTheme="minorHAnsi" w:eastAsiaTheme="minorHAnsi" w:hAnsiTheme="minorHAnsi" w:cstheme="minorBidi"/>
          <w:sz w:val="22"/>
          <w:szCs w:val="22"/>
          <w:lang w:eastAsia="en-US"/>
        </w:rPr>
        <w:t xml:space="preserve"> in </w:t>
      </w:r>
      <w:proofErr w:type="spellStart"/>
      <w:r w:rsidRPr="00C9088F">
        <w:rPr>
          <w:rFonts w:asciiTheme="minorHAnsi" w:eastAsiaTheme="minorHAnsi" w:hAnsiTheme="minorHAnsi" w:cstheme="minorBidi"/>
          <w:sz w:val="22"/>
          <w:szCs w:val="22"/>
          <w:lang w:eastAsia="en-US"/>
        </w:rPr>
        <w:t>faucibus</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Maecenas</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vel</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consectetur</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ligula</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Integer</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sollicitudin</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vulputate</w:t>
      </w:r>
      <w:proofErr w:type="spellEnd"/>
      <w:r w:rsidRPr="00C9088F">
        <w:rPr>
          <w:rFonts w:asciiTheme="minorHAnsi" w:eastAsiaTheme="minorHAnsi" w:hAnsiTheme="minorHAnsi" w:cstheme="minorBidi"/>
          <w:sz w:val="22"/>
          <w:szCs w:val="22"/>
          <w:lang w:eastAsia="en-US"/>
        </w:rPr>
        <w:t xml:space="preserve"> leo </w:t>
      </w:r>
      <w:proofErr w:type="spellStart"/>
      <w:r w:rsidRPr="00C9088F">
        <w:rPr>
          <w:rFonts w:asciiTheme="minorHAnsi" w:eastAsiaTheme="minorHAnsi" w:hAnsiTheme="minorHAnsi" w:cstheme="minorBidi"/>
          <w:sz w:val="22"/>
          <w:szCs w:val="22"/>
          <w:lang w:eastAsia="en-US"/>
        </w:rPr>
        <w:t>condimentum</w:t>
      </w:r>
      <w:proofErr w:type="spellEnd"/>
      <w:r w:rsidRPr="00C9088F">
        <w:rPr>
          <w:rFonts w:asciiTheme="minorHAnsi" w:eastAsiaTheme="minorHAnsi" w:hAnsiTheme="minorHAnsi" w:cstheme="minorBidi"/>
          <w:sz w:val="22"/>
          <w:szCs w:val="22"/>
          <w:lang w:eastAsia="en-US"/>
        </w:rPr>
        <w:t xml:space="preserve"> </w:t>
      </w:r>
      <w:proofErr w:type="spellStart"/>
      <w:r w:rsidRPr="00C9088F">
        <w:rPr>
          <w:rFonts w:asciiTheme="minorHAnsi" w:eastAsiaTheme="minorHAnsi" w:hAnsiTheme="minorHAnsi" w:cstheme="minorBidi"/>
          <w:sz w:val="22"/>
          <w:szCs w:val="22"/>
          <w:lang w:eastAsia="en-US"/>
        </w:rPr>
        <w:t>efficitur</w:t>
      </w:r>
      <w:proofErr w:type="spellEnd"/>
      <w:r w:rsidRPr="00C9088F">
        <w:rPr>
          <w:rFonts w:asciiTheme="minorHAnsi" w:eastAsiaTheme="minorHAnsi" w:hAnsiTheme="minorHAnsi" w:cstheme="minorBidi"/>
          <w:sz w:val="22"/>
          <w:szCs w:val="22"/>
          <w:lang w:eastAsia="en-US"/>
        </w:rPr>
        <w:t>.</w:t>
      </w:r>
      <w:r w:rsidR="00F24182">
        <w:rPr>
          <w:rFonts w:asciiTheme="minorHAnsi" w:eastAsiaTheme="minorHAnsi" w:hAnsiTheme="minorHAnsi" w:cstheme="minorBidi"/>
          <w:sz w:val="22"/>
          <w:szCs w:val="22"/>
          <w:lang w:eastAsia="en-US"/>
        </w:rPr>
        <w:t xml:space="preserve"> </w:t>
      </w:r>
      <w:r w:rsidR="00220AB3" w:rsidRPr="00E257C2">
        <w:t xml:space="preserve"> </w:t>
      </w:r>
      <w:r w:rsidR="00220AB3" w:rsidRPr="00F24182">
        <w:rPr>
          <w:rFonts w:asciiTheme="minorHAnsi" w:hAnsiTheme="minorHAnsi"/>
          <w:i/>
          <w:color w:val="7F7F7F" w:themeColor="text1" w:themeTint="80"/>
          <w:sz w:val="22"/>
          <w:szCs w:val="22"/>
        </w:rPr>
        <w:t>(</w:t>
      </w:r>
      <w:proofErr w:type="spellStart"/>
      <w:r w:rsidR="00220AB3" w:rsidRPr="00F24182">
        <w:rPr>
          <w:rFonts w:asciiTheme="minorHAnsi" w:hAnsiTheme="minorHAnsi"/>
          <w:i/>
          <w:color w:val="7F7F7F" w:themeColor="text1" w:themeTint="80"/>
          <w:sz w:val="22"/>
          <w:szCs w:val="22"/>
        </w:rPr>
        <w:t>Garamond</w:t>
      </w:r>
      <w:proofErr w:type="spellEnd"/>
      <w:r w:rsidR="00220AB3" w:rsidRPr="00F24182">
        <w:rPr>
          <w:rFonts w:asciiTheme="minorHAnsi" w:hAnsiTheme="minorHAnsi"/>
          <w:i/>
          <w:color w:val="7F7F7F" w:themeColor="text1" w:themeTint="80"/>
          <w:sz w:val="22"/>
          <w:szCs w:val="22"/>
        </w:rPr>
        <w:t xml:space="preserve"> 11, minúsculas, justificado, con sangría)</w:t>
      </w:r>
    </w:p>
    <w:p w:rsidR="00220AB3" w:rsidRDefault="00220AB3" w:rsidP="00F24182">
      <w:pPr>
        <w:spacing w:line="276" w:lineRule="auto"/>
        <w:ind w:firstLine="0"/>
      </w:pPr>
    </w:p>
    <w:p w:rsidR="00220AB3" w:rsidRPr="00EA3975" w:rsidRDefault="003951AC" w:rsidP="002C65F9">
      <w:pPr>
        <w:pStyle w:val="Prrafodelista"/>
        <w:numPr>
          <w:ilvl w:val="0"/>
          <w:numId w:val="4"/>
        </w:numPr>
        <w:spacing w:line="276" w:lineRule="auto"/>
        <w:rPr>
          <w:rStyle w:val="Ttulo1Car"/>
          <w:i/>
          <w:color w:val="808080" w:themeColor="background1" w:themeShade="80"/>
          <w:shd w:val="clear" w:color="auto" w:fill="auto"/>
        </w:rPr>
      </w:pPr>
      <w:r>
        <w:rPr>
          <w:rStyle w:val="Ttulo1Car"/>
        </w:rPr>
        <w:t>SUBAPARTADOS Y LISTADOS</w:t>
      </w:r>
    </w:p>
    <w:p w:rsidR="00EA3975" w:rsidRDefault="00EA3975" w:rsidP="002C65F9">
      <w:pPr>
        <w:spacing w:line="276" w:lineRule="auto"/>
      </w:pPr>
      <w:r>
        <w:t xml:space="preserve">Podrán emplearse cuantos apartados y </w:t>
      </w:r>
      <w:proofErr w:type="spellStart"/>
      <w:r>
        <w:t>subapartados</w:t>
      </w:r>
      <w:proofErr w:type="spellEnd"/>
      <w:r>
        <w:t xml:space="preserve"> estime el autor, así como listados</w:t>
      </w:r>
      <w:r w:rsidR="000604F0">
        <w:t xml:space="preserve"> (no se admiten </w:t>
      </w:r>
      <w:proofErr w:type="spellStart"/>
      <w:r w:rsidR="000604F0">
        <w:t>subsubapartados</w:t>
      </w:r>
      <w:proofErr w:type="spellEnd"/>
      <w:r w:rsidR="000604F0">
        <w:t>)</w:t>
      </w:r>
      <w:r>
        <w:t>, siguiendo los formatos que se ejemplifican a continuación</w:t>
      </w:r>
      <w:r w:rsidR="007D014C">
        <w:t>:</w:t>
      </w:r>
    </w:p>
    <w:p w:rsidR="007D014C" w:rsidRPr="00EA3975" w:rsidRDefault="007D014C" w:rsidP="002C65F9">
      <w:pPr>
        <w:spacing w:line="276" w:lineRule="auto"/>
        <w:rPr>
          <w:rStyle w:val="Ttulo1Car"/>
          <w:i/>
          <w:color w:val="808080" w:themeColor="background1" w:themeShade="80"/>
          <w:shd w:val="clear" w:color="auto" w:fill="auto"/>
        </w:rPr>
      </w:pPr>
    </w:p>
    <w:p w:rsidR="00F24182" w:rsidRPr="00F24182" w:rsidRDefault="00F24182" w:rsidP="002C65F9">
      <w:pPr>
        <w:pStyle w:val="Ttulo2"/>
        <w:spacing w:line="276" w:lineRule="auto"/>
      </w:pPr>
      <w:r w:rsidRPr="00F24182">
        <w:t>Extensión</w:t>
      </w:r>
      <w:r w:rsidR="007D014C">
        <w:t xml:space="preserve"> </w:t>
      </w:r>
      <w:r w:rsidR="007D014C" w:rsidRPr="000C5485">
        <w:rPr>
          <w:b w:val="0"/>
          <w:i/>
          <w:color w:val="7F7F7F" w:themeColor="text1" w:themeTint="80"/>
        </w:rPr>
        <w:t>(</w:t>
      </w:r>
      <w:proofErr w:type="spellStart"/>
      <w:r w:rsidR="007D014C" w:rsidRPr="000C5485">
        <w:rPr>
          <w:b w:val="0"/>
          <w:i/>
          <w:color w:val="7F7F7F" w:themeColor="text1" w:themeTint="80"/>
        </w:rPr>
        <w:t>Garamond</w:t>
      </w:r>
      <w:proofErr w:type="spellEnd"/>
      <w:r w:rsidR="007D014C" w:rsidRPr="000C5485">
        <w:rPr>
          <w:b w:val="0"/>
          <w:i/>
          <w:color w:val="7F7F7F" w:themeColor="text1" w:themeTint="80"/>
        </w:rPr>
        <w:t xml:space="preserve"> 12, minúsculas, numeración de </w:t>
      </w:r>
      <w:proofErr w:type="spellStart"/>
      <w:r w:rsidR="007D014C" w:rsidRPr="000C5485">
        <w:rPr>
          <w:b w:val="0"/>
          <w:i/>
          <w:color w:val="7F7F7F" w:themeColor="text1" w:themeTint="80"/>
        </w:rPr>
        <w:t>subapartado</w:t>
      </w:r>
      <w:proofErr w:type="spellEnd"/>
      <w:r w:rsidR="007D014C" w:rsidRPr="000C5485">
        <w:rPr>
          <w:b w:val="0"/>
          <w:i/>
          <w:color w:val="7F7F7F" w:themeColor="text1" w:themeTint="80"/>
        </w:rPr>
        <w:t xml:space="preserve"> tipo 1.1.)</w:t>
      </w:r>
    </w:p>
    <w:p w:rsidR="00F24182" w:rsidRDefault="00F24182" w:rsidP="00F24182">
      <w:pPr>
        <w:pStyle w:val="Prrafodelista"/>
        <w:numPr>
          <w:ilvl w:val="0"/>
          <w:numId w:val="8"/>
        </w:numPr>
        <w:spacing w:line="276" w:lineRule="auto"/>
        <w:ind w:left="284" w:hanging="284"/>
      </w:pPr>
      <w:r>
        <w:t xml:space="preserve">10 páginas como máximo (incluyendo imágenes, gráficos, resumen, </w:t>
      </w:r>
      <w:r w:rsidR="007D014C">
        <w:t>bibliografía, notas, etc.)</w:t>
      </w:r>
    </w:p>
    <w:p w:rsidR="00F24182" w:rsidRDefault="007D014C" w:rsidP="00F24182">
      <w:pPr>
        <w:pStyle w:val="Prrafodelista"/>
        <w:numPr>
          <w:ilvl w:val="0"/>
          <w:numId w:val="8"/>
        </w:numPr>
        <w:spacing w:line="276" w:lineRule="auto"/>
        <w:ind w:left="284" w:hanging="284"/>
      </w:pPr>
      <w:r>
        <w:t>Preferiblemente, no se superarán los 30.000 caracteres (con espacios, incluyendo notas y tablas).</w:t>
      </w:r>
    </w:p>
    <w:p w:rsidR="00F24182" w:rsidRPr="00F24182" w:rsidRDefault="00F24182" w:rsidP="00F24182">
      <w:pPr>
        <w:pStyle w:val="Prrafodelista"/>
        <w:spacing w:line="276" w:lineRule="auto"/>
        <w:ind w:left="284" w:firstLine="0"/>
      </w:pPr>
      <w:r w:rsidRPr="00F24182">
        <w:rPr>
          <w:i/>
          <w:color w:val="7F7F7F" w:themeColor="text1" w:themeTint="80"/>
        </w:rPr>
        <w:t>(</w:t>
      </w:r>
      <w:proofErr w:type="spellStart"/>
      <w:r w:rsidRPr="00F24182">
        <w:rPr>
          <w:i/>
          <w:color w:val="7F7F7F" w:themeColor="text1" w:themeTint="80"/>
        </w:rPr>
        <w:t>Garamond</w:t>
      </w:r>
      <w:proofErr w:type="spellEnd"/>
      <w:r w:rsidRPr="00F24182">
        <w:rPr>
          <w:i/>
          <w:color w:val="7F7F7F" w:themeColor="text1" w:themeTint="80"/>
        </w:rPr>
        <w:t xml:space="preserve"> 11, minúsculas, listado alfabético)</w:t>
      </w:r>
    </w:p>
    <w:p w:rsidR="00F24182" w:rsidRPr="00F24182" w:rsidRDefault="00F24182" w:rsidP="00F24182"/>
    <w:p w:rsidR="003951AC" w:rsidRPr="000C5485" w:rsidRDefault="003951AC" w:rsidP="002C65F9">
      <w:pPr>
        <w:pStyle w:val="Ttulo2"/>
        <w:spacing w:line="276" w:lineRule="auto"/>
        <w:rPr>
          <w:color w:val="7F7F7F" w:themeColor="text1" w:themeTint="80"/>
        </w:rPr>
      </w:pPr>
      <w:r>
        <w:t>Márgenes</w:t>
      </w:r>
      <w:r w:rsidRPr="000C5485">
        <w:rPr>
          <w:color w:val="7F7F7F" w:themeColor="text1" w:themeTint="80"/>
        </w:rPr>
        <w:t xml:space="preserve"> </w:t>
      </w:r>
    </w:p>
    <w:p w:rsidR="00220AB3" w:rsidRDefault="003951AC" w:rsidP="002C65F9">
      <w:pPr>
        <w:pStyle w:val="Prrafodelista"/>
        <w:numPr>
          <w:ilvl w:val="0"/>
          <w:numId w:val="7"/>
        </w:numPr>
        <w:spacing w:line="276" w:lineRule="auto"/>
        <w:ind w:left="284" w:hanging="284"/>
      </w:pPr>
      <w:r>
        <w:t>Izquierda: 3 cm</w:t>
      </w:r>
    </w:p>
    <w:p w:rsidR="00F24182" w:rsidRDefault="003951AC" w:rsidP="00F24182">
      <w:pPr>
        <w:pStyle w:val="Prrafodelista"/>
        <w:numPr>
          <w:ilvl w:val="0"/>
          <w:numId w:val="7"/>
        </w:numPr>
        <w:spacing w:line="276" w:lineRule="auto"/>
        <w:ind w:left="284" w:hanging="284"/>
      </w:pPr>
      <w:r>
        <w:t>Derecha: 3 cm</w:t>
      </w:r>
    </w:p>
    <w:p w:rsidR="00F24182" w:rsidRDefault="00F24182" w:rsidP="00F24182">
      <w:pPr>
        <w:pStyle w:val="Prrafodelista"/>
        <w:numPr>
          <w:ilvl w:val="0"/>
          <w:numId w:val="7"/>
        </w:numPr>
        <w:spacing w:line="276" w:lineRule="auto"/>
        <w:ind w:left="284" w:hanging="284"/>
      </w:pPr>
      <w:r>
        <w:t>Superior: 2,5 cm</w:t>
      </w:r>
    </w:p>
    <w:p w:rsidR="00F24182" w:rsidRDefault="00F24182" w:rsidP="00F24182">
      <w:pPr>
        <w:pStyle w:val="Prrafodelista"/>
        <w:numPr>
          <w:ilvl w:val="0"/>
          <w:numId w:val="7"/>
        </w:numPr>
        <w:spacing w:line="276" w:lineRule="auto"/>
        <w:ind w:left="284" w:hanging="284"/>
      </w:pPr>
      <w:r>
        <w:t xml:space="preserve">Inferior: 2,5 cm </w:t>
      </w:r>
    </w:p>
    <w:p w:rsidR="00F034C0" w:rsidRPr="00F034C0" w:rsidRDefault="00F034C0" w:rsidP="00F24182">
      <w:pPr>
        <w:pStyle w:val="Prrafodelista"/>
        <w:spacing w:line="276" w:lineRule="auto"/>
        <w:ind w:left="284" w:firstLine="0"/>
      </w:pPr>
      <w:r w:rsidRPr="00F24182">
        <w:rPr>
          <w:i/>
          <w:color w:val="7F7F7F" w:themeColor="text1" w:themeTint="80"/>
        </w:rPr>
        <w:t>(</w:t>
      </w:r>
      <w:proofErr w:type="spellStart"/>
      <w:r w:rsidRPr="00F24182">
        <w:rPr>
          <w:i/>
          <w:color w:val="7F7F7F" w:themeColor="text1" w:themeTint="80"/>
        </w:rPr>
        <w:t>Garamond</w:t>
      </w:r>
      <w:proofErr w:type="spellEnd"/>
      <w:r w:rsidRPr="00F24182">
        <w:rPr>
          <w:i/>
          <w:color w:val="7F7F7F" w:themeColor="text1" w:themeTint="80"/>
        </w:rPr>
        <w:t xml:space="preserve"> 11, minúsculas, listado de viñetas)</w:t>
      </w:r>
    </w:p>
    <w:p w:rsidR="00F034C0" w:rsidRDefault="00F034C0" w:rsidP="002C65F9">
      <w:pPr>
        <w:pStyle w:val="Prrafodelista"/>
        <w:spacing w:line="276" w:lineRule="auto"/>
        <w:ind w:left="284" w:firstLine="0"/>
      </w:pPr>
    </w:p>
    <w:p w:rsidR="00220AB3" w:rsidRDefault="003951AC" w:rsidP="002C65F9">
      <w:pPr>
        <w:pStyle w:val="Ttulo2"/>
        <w:spacing w:line="276" w:lineRule="auto"/>
      </w:pPr>
      <w:r>
        <w:t>Idiomas</w:t>
      </w:r>
    </w:p>
    <w:p w:rsidR="003951AC" w:rsidRDefault="003951AC" w:rsidP="002C65F9">
      <w:pPr>
        <w:spacing w:line="276" w:lineRule="auto"/>
      </w:pPr>
      <w:r>
        <w:t xml:space="preserve">Los artículos podrán presentarse en castellano o asturiano. </w:t>
      </w:r>
      <w:r w:rsidR="000D5201">
        <w:t xml:space="preserve">El “Resumen” se redactará en </w:t>
      </w:r>
      <w:r w:rsidR="00F24182">
        <w:t>la lengua del artículo</w:t>
      </w:r>
      <w:r w:rsidR="000D5201">
        <w:t xml:space="preserve"> y el “</w:t>
      </w:r>
      <w:proofErr w:type="spellStart"/>
      <w:r w:rsidR="000D5201">
        <w:t>Abstract</w:t>
      </w:r>
      <w:proofErr w:type="spellEnd"/>
      <w:r w:rsidR="000D5201">
        <w:t>” en inglés.</w:t>
      </w:r>
    </w:p>
    <w:p w:rsidR="002C65F9" w:rsidRDefault="002C65F9" w:rsidP="002C65F9">
      <w:pPr>
        <w:spacing w:line="276" w:lineRule="auto"/>
        <w:ind w:firstLine="0"/>
      </w:pPr>
    </w:p>
    <w:p w:rsidR="001C3D8D" w:rsidRPr="00220AB3" w:rsidRDefault="001C3D8D" w:rsidP="002C65F9">
      <w:pPr>
        <w:pStyle w:val="Prrafodelista"/>
        <w:numPr>
          <w:ilvl w:val="0"/>
          <w:numId w:val="4"/>
        </w:numPr>
        <w:spacing w:line="276" w:lineRule="auto"/>
        <w:rPr>
          <w:rStyle w:val="Ttulo1Car"/>
          <w:i/>
          <w:color w:val="808080" w:themeColor="background1" w:themeShade="80"/>
          <w:shd w:val="clear" w:color="auto" w:fill="auto"/>
        </w:rPr>
      </w:pPr>
      <w:r>
        <w:rPr>
          <w:rStyle w:val="Ttulo1Car"/>
        </w:rPr>
        <w:t>CITAS Y NOTAS</w:t>
      </w:r>
    </w:p>
    <w:p w:rsidR="001C3D8D" w:rsidRPr="00F04457" w:rsidRDefault="001C3D8D" w:rsidP="002C65F9">
      <w:pPr>
        <w:spacing w:line="276" w:lineRule="auto"/>
      </w:pPr>
      <w:r>
        <w:t xml:space="preserve">Todas las notas que el autor considere necesario incluir se pondrán </w:t>
      </w:r>
      <w:r w:rsidR="005570D6">
        <w:t>a pie de página</w:t>
      </w:r>
      <w:r>
        <w:t>,</w:t>
      </w:r>
      <w:r>
        <w:rPr>
          <w:rStyle w:val="Refdenotaalpie"/>
        </w:rPr>
        <w:footnoteReference w:id="1"/>
      </w:r>
      <w:r>
        <w:t xml:space="preserve"> </w:t>
      </w:r>
      <w:r w:rsidR="000D5201">
        <w:t xml:space="preserve">siguiendo el estilo Chicago </w:t>
      </w:r>
      <w:proofErr w:type="spellStart"/>
      <w:r w:rsidR="000D5201">
        <w:t>Fifteenth</w:t>
      </w:r>
      <w:proofErr w:type="spellEnd"/>
      <w:r w:rsidR="000D5201">
        <w:t xml:space="preserve"> </w:t>
      </w:r>
      <w:proofErr w:type="spellStart"/>
      <w:r w:rsidR="000D5201">
        <w:t>Edition</w:t>
      </w:r>
      <w:proofErr w:type="spellEnd"/>
      <w:r w:rsidR="000D5201">
        <w:t xml:space="preserve"> para Humanidades.</w:t>
      </w:r>
      <w:r w:rsidR="000D5201">
        <w:rPr>
          <w:rStyle w:val="Refdenotaalpie"/>
        </w:rPr>
        <w:footnoteReference w:id="2"/>
      </w:r>
      <w:r w:rsidR="000D5201">
        <w:t xml:space="preserve">  Ejemplo: </w:t>
      </w:r>
    </w:p>
    <w:p w:rsidR="00F24182" w:rsidRPr="00F24182" w:rsidRDefault="001C3D8D" w:rsidP="00F24182">
      <w:pPr>
        <w:spacing w:line="276" w:lineRule="auto"/>
        <w:rPr>
          <w:rStyle w:val="Ttulo1Car"/>
          <w:b w:val="0"/>
          <w:sz w:val="22"/>
          <w:szCs w:val="22"/>
          <w:shd w:val="clear" w:color="auto" w:fill="auto"/>
          <w:lang w:val="es-MX"/>
        </w:rPr>
      </w:pPr>
      <w:r>
        <w:rPr>
          <w:lang w:val="es-MX"/>
        </w:rPr>
        <w:t xml:space="preserve">Se tiene constancia de una donación fechada en el año 1076 mediante la cual, la monja María </w:t>
      </w:r>
      <w:proofErr w:type="spellStart"/>
      <w:r>
        <w:rPr>
          <w:lang w:val="es-MX"/>
        </w:rPr>
        <w:t>Fruelaz</w:t>
      </w:r>
      <w:proofErr w:type="spellEnd"/>
      <w:r>
        <w:rPr>
          <w:lang w:val="es-MX"/>
        </w:rPr>
        <w:t xml:space="preserve"> da a </w:t>
      </w:r>
      <w:r w:rsidR="00EA3975">
        <w:rPr>
          <w:lang w:val="es-MX"/>
        </w:rPr>
        <w:t>su</w:t>
      </w:r>
      <w:r>
        <w:rPr>
          <w:lang w:val="es-MX"/>
        </w:rPr>
        <w:t xml:space="preserve"> sobrina, Jimena Muñiz, el monasterio de Santa Eulalia de </w:t>
      </w:r>
      <w:r w:rsidRPr="007E681B">
        <w:rPr>
          <w:i/>
          <w:lang w:val="es-MX"/>
        </w:rPr>
        <w:t>Irías</w:t>
      </w:r>
      <w:r>
        <w:rPr>
          <w:lang w:val="es-MX"/>
        </w:rPr>
        <w:t xml:space="preserve"> con sus bienes </w:t>
      </w:r>
      <w:r>
        <w:rPr>
          <w:lang w:val="es-MX"/>
        </w:rPr>
        <w:lastRenderedPageBreak/>
        <w:t xml:space="preserve">y decanías, entre las que se enumera la de </w:t>
      </w:r>
      <w:proofErr w:type="spellStart"/>
      <w:r w:rsidRPr="001C532C">
        <w:rPr>
          <w:i/>
          <w:lang w:val="es-MX"/>
        </w:rPr>
        <w:t>Edra</w:t>
      </w:r>
      <w:r>
        <w:rPr>
          <w:i/>
          <w:lang w:val="es-MX"/>
        </w:rPr>
        <w:t>t</w:t>
      </w:r>
      <w:r w:rsidRPr="001C532C">
        <w:rPr>
          <w:i/>
          <w:lang w:val="es-MX"/>
        </w:rPr>
        <w:t>os</w:t>
      </w:r>
      <w:proofErr w:type="spellEnd"/>
      <w:r>
        <w:rPr>
          <w:lang w:val="es-MX"/>
        </w:rPr>
        <w:t>.</w:t>
      </w:r>
      <w:r w:rsidR="006E7218">
        <w:rPr>
          <w:rStyle w:val="Refdenotaalpie"/>
          <w:lang w:val="es-MX"/>
        </w:rPr>
        <w:footnoteReference w:id="3"/>
      </w:r>
      <w:r>
        <w:rPr>
          <w:lang w:val="es-MX"/>
        </w:rPr>
        <w:t xml:space="preserve"> Este paraje es</w:t>
      </w:r>
      <w:r w:rsidR="00EA3975">
        <w:rPr>
          <w:lang w:val="es-MX"/>
        </w:rPr>
        <w:t xml:space="preserve"> </w:t>
      </w:r>
      <w:r w:rsidR="00A25B62">
        <w:rPr>
          <w:lang w:val="es-MX"/>
        </w:rPr>
        <w:t xml:space="preserve">llamado </w:t>
      </w:r>
      <w:r w:rsidR="00EA3975">
        <w:rPr>
          <w:lang w:val="es-MX"/>
        </w:rPr>
        <w:t xml:space="preserve">ahora </w:t>
      </w:r>
      <w:r w:rsidRPr="001C532C">
        <w:rPr>
          <w:i/>
          <w:lang w:val="es-MX"/>
        </w:rPr>
        <w:t>Adraos</w:t>
      </w:r>
      <w:r>
        <w:rPr>
          <w:i/>
          <w:lang w:val="es-MX"/>
        </w:rPr>
        <w:t xml:space="preserve"> </w:t>
      </w:r>
      <w:r>
        <w:rPr>
          <w:lang w:val="es-MX"/>
        </w:rPr>
        <w:t xml:space="preserve">y es un conjunto de prados próximos al </w:t>
      </w:r>
      <w:proofErr w:type="spellStart"/>
      <w:r w:rsidRPr="001C532C">
        <w:rPr>
          <w:i/>
          <w:lang w:val="es-MX"/>
        </w:rPr>
        <w:t>Munistiriu</w:t>
      </w:r>
      <w:proofErr w:type="spellEnd"/>
      <w:r>
        <w:rPr>
          <w:lang w:val="es-MX"/>
        </w:rPr>
        <w:t>, por lo que podr</w:t>
      </w:r>
      <w:r w:rsidR="00F11570">
        <w:rPr>
          <w:lang w:val="es-MX"/>
        </w:rPr>
        <w:t xml:space="preserve">ía estar refiriéndose a </w:t>
      </w:r>
      <w:r w:rsidR="00EA3975">
        <w:rPr>
          <w:lang w:val="es-MX"/>
        </w:rPr>
        <w:t>é</w:t>
      </w:r>
      <w:r w:rsidR="00F034C0">
        <w:rPr>
          <w:lang w:val="es-MX"/>
        </w:rPr>
        <w:t>ste</w:t>
      </w:r>
      <w:r>
        <w:rPr>
          <w:lang w:val="es-MX"/>
        </w:rPr>
        <w:t xml:space="preserve">. Pero la pista no es definitiva porque también queda el recuerdo oral de que en </w:t>
      </w:r>
      <w:r w:rsidRPr="00C679DF">
        <w:rPr>
          <w:i/>
          <w:lang w:val="es-MX"/>
        </w:rPr>
        <w:t>Adraos</w:t>
      </w:r>
      <w:r>
        <w:rPr>
          <w:lang w:val="es-MX"/>
        </w:rPr>
        <w:t xml:space="preserve"> hubo capilla y un modesto poblado. Isabel Torrente alude a la existencia de un monasterio de localización desconocida que, a juzgar por las lacónicas descripciones de la época, debía ubicarse en las cercanías del que estamos analizando.</w:t>
      </w:r>
      <w:r w:rsidR="006E7218">
        <w:rPr>
          <w:rStyle w:val="Refdenotaalpie"/>
          <w:lang w:val="es-MX"/>
        </w:rPr>
        <w:footnoteReference w:id="4"/>
      </w:r>
      <w:r>
        <w:rPr>
          <w:lang w:val="es-MX"/>
        </w:rPr>
        <w:t xml:space="preserve"> En concreto, se referencia el </w:t>
      </w:r>
      <w:r w:rsidRPr="004E5DE2">
        <w:rPr>
          <w:i/>
          <w:lang w:val="es-MX"/>
        </w:rPr>
        <w:t>“</w:t>
      </w:r>
      <w:proofErr w:type="spellStart"/>
      <w:r w:rsidRPr="004E5DE2">
        <w:rPr>
          <w:i/>
          <w:lang w:val="es-MX"/>
        </w:rPr>
        <w:t>terminum</w:t>
      </w:r>
      <w:proofErr w:type="spellEnd"/>
      <w:r w:rsidRPr="004E5DE2">
        <w:rPr>
          <w:i/>
          <w:lang w:val="es-MX"/>
        </w:rPr>
        <w:t xml:space="preserve"> </w:t>
      </w:r>
      <w:proofErr w:type="spellStart"/>
      <w:r w:rsidRPr="004E5DE2">
        <w:rPr>
          <w:i/>
          <w:lang w:val="es-MX"/>
        </w:rPr>
        <w:t>monasterialem</w:t>
      </w:r>
      <w:proofErr w:type="spellEnd"/>
      <w:r w:rsidRPr="004E5DE2">
        <w:rPr>
          <w:i/>
          <w:lang w:val="es-MX"/>
        </w:rPr>
        <w:t xml:space="preserve"> de </w:t>
      </w:r>
      <w:proofErr w:type="spellStart"/>
      <w:r w:rsidRPr="004E5DE2">
        <w:rPr>
          <w:i/>
          <w:lang w:val="es-MX"/>
        </w:rPr>
        <w:t>Prouitia</w:t>
      </w:r>
      <w:proofErr w:type="spellEnd"/>
      <w:r w:rsidRPr="004E5DE2">
        <w:rPr>
          <w:i/>
          <w:lang w:val="es-MX"/>
        </w:rPr>
        <w:t xml:space="preserve">, </w:t>
      </w:r>
      <w:proofErr w:type="spellStart"/>
      <w:r w:rsidRPr="004E5DE2">
        <w:rPr>
          <w:i/>
          <w:lang w:val="es-MX"/>
        </w:rPr>
        <w:t>abbatissa</w:t>
      </w:r>
      <w:proofErr w:type="spellEnd"/>
      <w:r w:rsidRPr="004E5DE2">
        <w:rPr>
          <w:i/>
          <w:lang w:val="es-MX"/>
        </w:rPr>
        <w:t>”</w:t>
      </w:r>
      <w:r>
        <w:rPr>
          <w:lang w:val="es-MX"/>
        </w:rPr>
        <w:t>,</w:t>
      </w:r>
      <w:r>
        <w:rPr>
          <w:rStyle w:val="Refdenotaalpie"/>
          <w:lang w:val="es-MX"/>
        </w:rPr>
        <w:footnoteReference w:id="5"/>
      </w:r>
      <w:r>
        <w:rPr>
          <w:lang w:val="es-MX"/>
        </w:rPr>
        <w:t xml:space="preserve"> situado entre </w:t>
      </w:r>
      <w:proofErr w:type="spellStart"/>
      <w:r>
        <w:rPr>
          <w:lang w:val="es-MX"/>
        </w:rPr>
        <w:t>Naveo</w:t>
      </w:r>
      <w:proofErr w:type="spellEnd"/>
      <w:r>
        <w:rPr>
          <w:lang w:val="es-MX"/>
        </w:rPr>
        <w:t xml:space="preserve"> y el camino a </w:t>
      </w:r>
      <w:proofErr w:type="spellStart"/>
      <w:r>
        <w:rPr>
          <w:lang w:val="es-MX"/>
        </w:rPr>
        <w:t>Congostinas</w:t>
      </w:r>
      <w:proofErr w:type="spellEnd"/>
      <w:r>
        <w:rPr>
          <w:lang w:val="es-MX"/>
        </w:rPr>
        <w:t xml:space="preserve">, por lo que no puede identificarse con nuestro </w:t>
      </w:r>
      <w:proofErr w:type="spellStart"/>
      <w:r w:rsidRPr="004E5DE2">
        <w:rPr>
          <w:i/>
          <w:lang w:val="es-MX"/>
        </w:rPr>
        <w:t>Munistiriu</w:t>
      </w:r>
      <w:proofErr w:type="spellEnd"/>
      <w:r>
        <w:rPr>
          <w:lang w:val="es-MX"/>
        </w:rPr>
        <w:t xml:space="preserve"> sino con el de </w:t>
      </w:r>
      <w:proofErr w:type="spellStart"/>
      <w:r>
        <w:rPr>
          <w:lang w:val="es-MX"/>
        </w:rPr>
        <w:t>Orria</w:t>
      </w:r>
      <w:proofErr w:type="spellEnd"/>
      <w:r>
        <w:rPr>
          <w:lang w:val="es-MX"/>
        </w:rPr>
        <w:t xml:space="preserve">, desaparecido ya, </w:t>
      </w:r>
      <w:r w:rsidR="00F034C0">
        <w:rPr>
          <w:lang w:val="es-MX"/>
        </w:rPr>
        <w:t xml:space="preserve">pero </w:t>
      </w:r>
      <w:r>
        <w:rPr>
          <w:lang w:val="es-MX"/>
        </w:rPr>
        <w:t xml:space="preserve">del que sí se conoce su </w:t>
      </w:r>
      <w:r w:rsidR="006E7218">
        <w:rPr>
          <w:lang w:val="es-MX"/>
        </w:rPr>
        <w:t xml:space="preserve">antiguo </w:t>
      </w:r>
      <w:r>
        <w:rPr>
          <w:lang w:val="es-MX"/>
        </w:rPr>
        <w:t>emplazamiento.</w:t>
      </w:r>
    </w:p>
    <w:p w:rsidR="00F24182" w:rsidRPr="00F24182" w:rsidRDefault="00F24182" w:rsidP="00F24182">
      <w:pPr>
        <w:pStyle w:val="Prrafodelista"/>
        <w:spacing w:line="276" w:lineRule="auto"/>
        <w:ind w:left="360" w:firstLine="0"/>
        <w:rPr>
          <w:rStyle w:val="Ttulo1Car"/>
          <w:lang w:val="es-MX"/>
        </w:rPr>
      </w:pPr>
    </w:p>
    <w:p w:rsidR="00F24182" w:rsidRPr="00220AB3" w:rsidRDefault="00F24182" w:rsidP="00F24182">
      <w:pPr>
        <w:pStyle w:val="Prrafodelista"/>
        <w:numPr>
          <w:ilvl w:val="0"/>
          <w:numId w:val="4"/>
        </w:numPr>
        <w:spacing w:line="276" w:lineRule="auto"/>
        <w:rPr>
          <w:rStyle w:val="Ttulo1Car"/>
          <w:i/>
          <w:color w:val="808080" w:themeColor="background1" w:themeShade="80"/>
          <w:shd w:val="clear" w:color="auto" w:fill="auto"/>
        </w:rPr>
      </w:pPr>
      <w:r w:rsidRPr="00F65FD5">
        <w:rPr>
          <w:rStyle w:val="Ttulo1Car"/>
        </w:rPr>
        <w:t>I</w:t>
      </w:r>
      <w:r>
        <w:rPr>
          <w:rStyle w:val="Ttulo1Car"/>
        </w:rPr>
        <w:t xml:space="preserve">MÁGENES Y TABLAS </w:t>
      </w:r>
    </w:p>
    <w:p w:rsidR="00B74964" w:rsidRDefault="00B74964" w:rsidP="00B74964">
      <w:pPr>
        <w:spacing w:line="276" w:lineRule="auto"/>
      </w:pPr>
      <w:r>
        <w:t xml:space="preserve">Se recomienda que </w:t>
      </w:r>
      <w:r w:rsidRPr="005F3BF6">
        <w:rPr>
          <w:u w:val="single"/>
        </w:rPr>
        <w:t>aproximadamente el 30% de la extensión del artículo corresponda a imágenes o gráficos</w:t>
      </w:r>
      <w:r>
        <w:t xml:space="preserve">, dado el carácter divulgativo de la revista. </w:t>
      </w:r>
      <w:r w:rsidR="005F3BF6">
        <w:t xml:space="preserve">Las figuras insertadas en el texto </w:t>
      </w:r>
      <w:r>
        <w:t xml:space="preserve"> contarán con pie de foto numerado</w:t>
      </w:r>
      <w:r w:rsidR="005F3BF6">
        <w:t xml:space="preserve"> en el que se indique la autoría o procedencia de las mismas. Ejemplo:</w:t>
      </w:r>
    </w:p>
    <w:p w:rsidR="00B74964" w:rsidRDefault="00B74964" w:rsidP="00B74964">
      <w:pPr>
        <w:spacing w:line="276" w:lineRule="auto"/>
      </w:pPr>
    </w:p>
    <w:p w:rsidR="00B74964" w:rsidRPr="00F24182" w:rsidRDefault="00B74964" w:rsidP="00B74964">
      <w:pPr>
        <w:spacing w:line="276" w:lineRule="auto"/>
        <w:ind w:firstLine="0"/>
      </w:pPr>
      <w:r w:rsidRPr="00B74964">
        <w:drawing>
          <wp:inline distT="0" distB="0" distL="0" distR="0">
            <wp:extent cx="5362575" cy="3543300"/>
            <wp:effectExtent l="19050" t="0" r="9525" b="0"/>
            <wp:docPr id="5" name="Imagen 1" descr="D:\ASOCIACIÓN\REVISTA\ARTÍCULOS Nº1\10. MONCHI. Fuero Campomanes\Fotos Campomanes\Iglesia Campumanes (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SOCIACIÓN\REVISTA\ARTÍCULOS Nº1\10. MONCHI. Fuero Campomanes\Fotos Campomanes\Iglesia Campumanes (c).jpg"/>
                    <pic:cNvPicPr>
                      <a:picLocks noChangeAspect="1" noChangeArrowheads="1"/>
                    </pic:cNvPicPr>
                  </pic:nvPicPr>
                  <pic:blipFill>
                    <a:blip r:embed="rId8" cstate="print"/>
                    <a:srcRect t="268"/>
                    <a:stretch>
                      <a:fillRect/>
                    </a:stretch>
                  </pic:blipFill>
                  <pic:spPr bwMode="auto">
                    <a:xfrm>
                      <a:off x="0" y="0"/>
                      <a:ext cx="5362575" cy="3543300"/>
                    </a:xfrm>
                    <a:prstGeom prst="rect">
                      <a:avLst/>
                    </a:prstGeom>
                    <a:noFill/>
                    <a:ln w="9525">
                      <a:noFill/>
                      <a:miter lim="800000"/>
                      <a:headEnd/>
                      <a:tailEnd/>
                    </a:ln>
                  </pic:spPr>
                </pic:pic>
              </a:graphicData>
            </a:graphic>
          </wp:inline>
        </w:drawing>
      </w:r>
      <w:r w:rsidRPr="00B74964">
        <w:rPr>
          <w:b/>
          <w:sz w:val="18"/>
          <w:szCs w:val="18"/>
        </w:rPr>
        <w:t xml:space="preserve"> </w:t>
      </w:r>
      <w:r w:rsidRPr="00B35E47">
        <w:rPr>
          <w:b/>
          <w:sz w:val="18"/>
          <w:szCs w:val="18"/>
        </w:rPr>
        <w:t xml:space="preserve">Figura </w:t>
      </w:r>
      <w:r w:rsidRPr="00B35E47">
        <w:rPr>
          <w:b/>
          <w:sz w:val="18"/>
          <w:szCs w:val="18"/>
        </w:rPr>
        <w:fldChar w:fldCharType="begin"/>
      </w:r>
      <w:r w:rsidRPr="00B35E47">
        <w:rPr>
          <w:b/>
          <w:sz w:val="18"/>
          <w:szCs w:val="18"/>
        </w:rPr>
        <w:instrText xml:space="preserve"> SEQ Figura \* ARABIC </w:instrText>
      </w:r>
      <w:r w:rsidRPr="00B35E47">
        <w:rPr>
          <w:b/>
          <w:sz w:val="18"/>
          <w:szCs w:val="18"/>
        </w:rPr>
        <w:fldChar w:fldCharType="separate"/>
      </w:r>
      <w:r>
        <w:rPr>
          <w:b/>
          <w:noProof/>
          <w:sz w:val="18"/>
          <w:szCs w:val="18"/>
        </w:rPr>
        <w:t>1</w:t>
      </w:r>
      <w:r w:rsidRPr="00B35E47">
        <w:rPr>
          <w:b/>
          <w:sz w:val="18"/>
          <w:szCs w:val="18"/>
        </w:rPr>
        <w:fldChar w:fldCharType="end"/>
      </w:r>
      <w:r w:rsidRPr="00B35E47">
        <w:rPr>
          <w:b/>
          <w:sz w:val="18"/>
          <w:szCs w:val="18"/>
        </w:rPr>
        <w:t>.</w:t>
      </w:r>
      <w:r>
        <w:rPr>
          <w:b/>
        </w:rPr>
        <w:t xml:space="preserve"> </w:t>
      </w:r>
      <w:r>
        <w:rPr>
          <w:bCs/>
          <w:sz w:val="18"/>
          <w:szCs w:val="18"/>
        </w:rPr>
        <w:t xml:space="preserve">Iglesia de Ntra. Sra. de las Nieves, </w:t>
      </w:r>
      <w:proofErr w:type="spellStart"/>
      <w:r>
        <w:rPr>
          <w:bCs/>
          <w:sz w:val="18"/>
          <w:szCs w:val="18"/>
        </w:rPr>
        <w:t>Campumanes</w:t>
      </w:r>
      <w:proofErr w:type="spellEnd"/>
      <w:r>
        <w:rPr>
          <w:bCs/>
          <w:sz w:val="18"/>
          <w:szCs w:val="18"/>
        </w:rPr>
        <w:t xml:space="preserve">. </w:t>
      </w:r>
      <w:r>
        <w:rPr>
          <w:bCs/>
          <w:i/>
          <w:sz w:val="18"/>
          <w:szCs w:val="18"/>
        </w:rPr>
        <w:t>(David Ordóñez Castañón</w:t>
      </w:r>
      <w:r w:rsidRPr="00B35E47">
        <w:rPr>
          <w:bCs/>
          <w:i/>
          <w:sz w:val="18"/>
          <w:szCs w:val="18"/>
        </w:rPr>
        <w:t>).</w:t>
      </w:r>
      <w:r>
        <w:rPr>
          <w:bCs/>
          <w:sz w:val="18"/>
          <w:szCs w:val="18"/>
        </w:rPr>
        <w:t xml:space="preserve"> </w:t>
      </w:r>
      <w:r w:rsidRPr="00B35E47">
        <w:rPr>
          <w:i/>
          <w:color w:val="808080" w:themeColor="background1" w:themeShade="80"/>
          <w:sz w:val="18"/>
          <w:szCs w:val="18"/>
        </w:rPr>
        <w:t xml:space="preserve"> </w:t>
      </w:r>
      <w:r w:rsidRPr="000C5485">
        <w:rPr>
          <w:i/>
          <w:color w:val="7F7F7F" w:themeColor="text1" w:themeTint="80"/>
          <w:sz w:val="18"/>
          <w:szCs w:val="18"/>
        </w:rPr>
        <w:t>(</w:t>
      </w:r>
      <w:proofErr w:type="spellStart"/>
      <w:r w:rsidRPr="000C5485">
        <w:rPr>
          <w:i/>
          <w:color w:val="7F7F7F" w:themeColor="text1" w:themeTint="80"/>
          <w:sz w:val="18"/>
          <w:szCs w:val="18"/>
        </w:rPr>
        <w:t>Garamond</w:t>
      </w:r>
      <w:proofErr w:type="spellEnd"/>
      <w:r w:rsidRPr="000C5485">
        <w:rPr>
          <w:i/>
          <w:color w:val="7F7F7F" w:themeColor="text1" w:themeTint="80"/>
          <w:sz w:val="18"/>
          <w:szCs w:val="18"/>
        </w:rPr>
        <w:t xml:space="preserve"> 9, minúsculas, numeración). Formato de numeración: </w:t>
      </w:r>
      <w:r w:rsidRPr="000C5485">
        <w:rPr>
          <w:b/>
          <w:color w:val="7F7F7F" w:themeColor="text1" w:themeTint="80"/>
          <w:sz w:val="18"/>
          <w:szCs w:val="18"/>
        </w:rPr>
        <w:t>Figura 1</w:t>
      </w:r>
      <w:r w:rsidRPr="000C5485">
        <w:rPr>
          <w:color w:val="7F7F7F" w:themeColor="text1" w:themeTint="80"/>
          <w:sz w:val="18"/>
          <w:szCs w:val="18"/>
        </w:rPr>
        <w:t>. Breve texto descriptivo de la imagen. (</w:t>
      </w:r>
      <w:r w:rsidRPr="000C5485">
        <w:rPr>
          <w:i/>
          <w:color w:val="7F7F7F" w:themeColor="text1" w:themeTint="80"/>
          <w:sz w:val="18"/>
          <w:szCs w:val="18"/>
        </w:rPr>
        <w:t>Fuente /autor).</w:t>
      </w:r>
    </w:p>
    <w:p w:rsidR="005F3BF6" w:rsidRDefault="005F3BF6" w:rsidP="00B74964">
      <w:pPr>
        <w:spacing w:line="276" w:lineRule="auto"/>
        <w:ind w:firstLine="0"/>
      </w:pPr>
    </w:p>
    <w:p w:rsidR="00B74964" w:rsidRDefault="005F3BF6" w:rsidP="005F3BF6">
      <w:pPr>
        <w:spacing w:line="276" w:lineRule="auto"/>
        <w:rPr>
          <w:b/>
        </w:rPr>
      </w:pPr>
      <w:r>
        <w:lastRenderedPageBreak/>
        <w:t xml:space="preserve">Las imágenes incluidas en el archivo Word podrán ser versiones de resolución reducida para facilitar su manejo, no obstante, </w:t>
      </w:r>
      <w:r>
        <w:rPr>
          <w:u w:val="single"/>
        </w:rPr>
        <w:t>las mismas</w:t>
      </w:r>
      <w:r w:rsidRPr="00B74964">
        <w:rPr>
          <w:u w:val="single"/>
        </w:rPr>
        <w:t xml:space="preserve"> deberán ser enviadas también en archivos aparte,</w:t>
      </w:r>
      <w:r w:rsidRPr="00223CCE">
        <w:t xml:space="preserve"> con</w:t>
      </w:r>
      <w:r>
        <w:t xml:space="preserve"> máxima calidad (</w:t>
      </w:r>
      <w:r w:rsidRPr="00223CCE">
        <w:t xml:space="preserve">formato </w:t>
      </w:r>
      <w:r>
        <w:t>JPG, TIFF O PNG)</w:t>
      </w:r>
      <w:r w:rsidRPr="00223CCE">
        <w:t>.</w:t>
      </w:r>
      <w:r>
        <w:t xml:space="preserve"> Para ello podrán emplearse sistemas alternativos al email (</w:t>
      </w:r>
      <w:proofErr w:type="spellStart"/>
      <w:r>
        <w:t>Wetransfer</w:t>
      </w:r>
      <w:proofErr w:type="spellEnd"/>
      <w:r>
        <w:t>, Google Drive, o similares).</w:t>
      </w:r>
    </w:p>
    <w:p w:rsidR="00F04457" w:rsidRDefault="00F04457" w:rsidP="002C65F9">
      <w:pPr>
        <w:spacing w:line="276" w:lineRule="auto"/>
        <w:ind w:firstLine="0"/>
      </w:pPr>
    </w:p>
    <w:p w:rsidR="006379BD" w:rsidRDefault="006379BD" w:rsidP="002C65F9">
      <w:pPr>
        <w:pStyle w:val="Ttulo1"/>
        <w:numPr>
          <w:ilvl w:val="0"/>
          <w:numId w:val="4"/>
        </w:numPr>
        <w:spacing w:line="276" w:lineRule="auto"/>
      </w:pPr>
      <w:r>
        <w:t>CONCLUSIONES</w:t>
      </w:r>
    </w:p>
    <w:p w:rsidR="00B74964" w:rsidRDefault="006379BD" w:rsidP="005F3BF6">
      <w:pPr>
        <w:spacing w:line="276" w:lineRule="auto"/>
      </w:pPr>
      <w:r>
        <w:t>Se recomienda que el último apartado</w:t>
      </w:r>
      <w:r w:rsidR="00EA3975">
        <w:t xml:space="preserve"> recoja, a modo de conclusiones, la justificación de las premisas expuestas en los apartados precedentes.</w:t>
      </w:r>
    </w:p>
    <w:p w:rsidR="006379BD" w:rsidRDefault="006379BD" w:rsidP="002C65F9">
      <w:pPr>
        <w:spacing w:line="276" w:lineRule="auto"/>
        <w:ind w:firstLine="0"/>
      </w:pPr>
    </w:p>
    <w:p w:rsidR="00223CCE" w:rsidRDefault="00223CCE" w:rsidP="002C65F9">
      <w:pPr>
        <w:spacing w:line="276" w:lineRule="auto"/>
        <w:ind w:firstLine="0"/>
        <w:rPr>
          <w:rStyle w:val="Ttulo1Car"/>
        </w:rPr>
      </w:pPr>
      <w:r>
        <w:rPr>
          <w:rStyle w:val="Ttulo1Car"/>
        </w:rPr>
        <w:t>BIBLIOGRAFÍA</w:t>
      </w:r>
    </w:p>
    <w:p w:rsidR="00A60D41" w:rsidRDefault="00825843" w:rsidP="005F3BF6">
      <w:pPr>
        <w:spacing w:line="276" w:lineRule="auto"/>
      </w:pPr>
      <w:r>
        <w:t>Para la bibliografía s</w:t>
      </w:r>
      <w:r w:rsidR="00A60D41" w:rsidRPr="00A60D41">
        <w:t xml:space="preserve">e </w:t>
      </w:r>
      <w:r w:rsidR="005F3BF6">
        <w:t xml:space="preserve">recomienda seguir </w:t>
      </w:r>
      <w:r w:rsidR="00A60D41" w:rsidRPr="00A60D41">
        <w:t xml:space="preserve">el estilo </w:t>
      </w:r>
      <w:r w:rsidR="00AD7FE5">
        <w:rPr>
          <w:u w:val="single"/>
        </w:rPr>
        <w:t xml:space="preserve">Chicago </w:t>
      </w:r>
      <w:proofErr w:type="spellStart"/>
      <w:r w:rsidR="00AD7FE5">
        <w:rPr>
          <w:u w:val="single"/>
        </w:rPr>
        <w:t>Fifteenth</w:t>
      </w:r>
      <w:proofErr w:type="spellEnd"/>
      <w:r w:rsidR="00A60D41" w:rsidRPr="00825843">
        <w:rPr>
          <w:u w:val="single"/>
        </w:rPr>
        <w:t xml:space="preserve"> </w:t>
      </w:r>
      <w:proofErr w:type="spellStart"/>
      <w:r w:rsidR="00A60D41" w:rsidRPr="00825843">
        <w:rPr>
          <w:u w:val="single"/>
        </w:rPr>
        <w:t>Edition</w:t>
      </w:r>
      <w:proofErr w:type="spellEnd"/>
      <w:r w:rsidR="00AD7FE5">
        <w:rPr>
          <w:u w:val="single"/>
        </w:rPr>
        <w:t xml:space="preserve"> </w:t>
      </w:r>
      <w:r w:rsidR="005F3BF6">
        <w:rPr>
          <w:u w:val="single"/>
        </w:rPr>
        <w:t xml:space="preserve">de </w:t>
      </w:r>
      <w:r w:rsidR="00AD7FE5">
        <w:rPr>
          <w:u w:val="single"/>
        </w:rPr>
        <w:t>Humanidades</w:t>
      </w:r>
      <w:r w:rsidR="005F3BF6">
        <w:rPr>
          <w:u w:val="single"/>
        </w:rPr>
        <w:t xml:space="preserve"> (</w:t>
      </w:r>
      <w:r w:rsidR="00F034C0">
        <w:rPr>
          <w:u w:val="single"/>
        </w:rPr>
        <w:t>salvo</w:t>
      </w:r>
      <w:r w:rsidR="00AD7FE5">
        <w:rPr>
          <w:u w:val="single"/>
        </w:rPr>
        <w:t xml:space="preserve"> los apellidos de los autores, que irán en mayúsculas</w:t>
      </w:r>
      <w:r w:rsidR="005F3BF6">
        <w:rPr>
          <w:u w:val="single"/>
        </w:rPr>
        <w:t>)</w:t>
      </w:r>
      <w:r w:rsidR="00F212DF">
        <w:t>.</w:t>
      </w:r>
      <w:r w:rsidR="00AD7FE5">
        <w:t xml:space="preserve"> </w:t>
      </w:r>
      <w:r w:rsidR="005F3BF6">
        <w:t>Cuando la temática del artículo así lo requiera</w:t>
      </w:r>
      <w:r w:rsidR="00AD7FE5">
        <w:t>, podrá emplearse el estilo Chicago para las Ciencias Físicas, Naturales y Sociales.</w:t>
      </w:r>
      <w:r w:rsidR="00F212DF">
        <w:t xml:space="preserve"> </w:t>
      </w:r>
      <w:r w:rsidR="005F3BF6">
        <w:t xml:space="preserve"> </w:t>
      </w:r>
      <w:r w:rsidR="00A60D41" w:rsidRPr="00A60D41">
        <w:t>Ejemplos:</w:t>
      </w:r>
    </w:p>
    <w:p w:rsidR="00E85C3E" w:rsidRDefault="00E85C3E" w:rsidP="005F3BF6">
      <w:pPr>
        <w:spacing w:line="276" w:lineRule="auto"/>
      </w:pPr>
    </w:p>
    <w:p w:rsidR="00A60D41" w:rsidRPr="005F3BF6" w:rsidRDefault="00A60D41" w:rsidP="00E85C3E">
      <w:pPr>
        <w:pStyle w:val="Prrafodelista"/>
        <w:numPr>
          <w:ilvl w:val="0"/>
          <w:numId w:val="7"/>
        </w:numPr>
        <w:spacing w:line="276" w:lineRule="auto"/>
        <w:ind w:left="709" w:hanging="709"/>
        <w:rPr>
          <w:b/>
        </w:rPr>
      </w:pPr>
      <w:r w:rsidRPr="005F3BF6">
        <w:rPr>
          <w:b/>
        </w:rPr>
        <w:t>Libros</w:t>
      </w:r>
      <w:r w:rsidR="00606F9A" w:rsidRPr="005F3BF6">
        <w:rPr>
          <w:b/>
        </w:rPr>
        <w:t xml:space="preserve"> de un autor</w:t>
      </w:r>
      <w:r w:rsidRPr="005F3BF6">
        <w:rPr>
          <w:b/>
        </w:rPr>
        <w:t>:</w:t>
      </w:r>
    </w:p>
    <w:p w:rsidR="00A60D41" w:rsidRDefault="00A60D41" w:rsidP="00E85C3E">
      <w:pPr>
        <w:spacing w:line="276" w:lineRule="auto"/>
        <w:ind w:left="709" w:firstLine="0"/>
      </w:pPr>
      <w:r>
        <w:t xml:space="preserve">CONCEPCIÓN SUÁREZ, </w:t>
      </w:r>
      <w:proofErr w:type="spellStart"/>
      <w:r>
        <w:t>Xulio</w:t>
      </w:r>
      <w:proofErr w:type="spellEnd"/>
      <w:r>
        <w:t xml:space="preserve">. </w:t>
      </w:r>
      <w:r w:rsidRPr="00A60D41">
        <w:rPr>
          <w:i/>
        </w:rPr>
        <w:t>Por los pueblos de Lena. La voz de los mayores, los oficios artesanos, los cambios de los tiempos.</w:t>
      </w:r>
      <w:r>
        <w:t xml:space="preserve"> Lena: </w:t>
      </w:r>
      <w:proofErr w:type="spellStart"/>
      <w:r>
        <w:t>Conciyu</w:t>
      </w:r>
      <w:proofErr w:type="spellEnd"/>
      <w:r>
        <w:t xml:space="preserve"> </w:t>
      </w:r>
      <w:proofErr w:type="spellStart"/>
      <w:r>
        <w:t>L.lena</w:t>
      </w:r>
      <w:proofErr w:type="spellEnd"/>
      <w:r>
        <w:t xml:space="preserve"> / Ayuntamiento de Lena, 2014.</w:t>
      </w:r>
    </w:p>
    <w:p w:rsidR="00A60D41" w:rsidRDefault="00FC593C" w:rsidP="00E85C3E">
      <w:pPr>
        <w:spacing w:line="276" w:lineRule="auto"/>
        <w:ind w:left="709" w:firstLine="0"/>
        <w:rPr>
          <w:color w:val="7F7F7F" w:themeColor="text1" w:themeTint="80"/>
        </w:rPr>
      </w:pPr>
      <w:r w:rsidRPr="000C5485">
        <w:rPr>
          <w:color w:val="7F7F7F" w:themeColor="text1" w:themeTint="80"/>
        </w:rPr>
        <w:t>APELLIDO</w:t>
      </w:r>
      <w:r w:rsidR="001F700D">
        <w:rPr>
          <w:color w:val="7F7F7F" w:themeColor="text1" w:themeTint="80"/>
        </w:rPr>
        <w:t>/</w:t>
      </w:r>
      <w:r w:rsidRPr="000C5485">
        <w:rPr>
          <w:color w:val="7F7F7F" w:themeColor="text1" w:themeTint="80"/>
        </w:rPr>
        <w:t>S DEL AUTOR EN MAYÚSCULA</w:t>
      </w:r>
      <w:r w:rsidRPr="000C5485">
        <w:rPr>
          <w:i/>
          <w:color w:val="7F7F7F" w:themeColor="text1" w:themeTint="80"/>
        </w:rPr>
        <w:t xml:space="preserve">, </w:t>
      </w:r>
      <w:r w:rsidRPr="000C5485">
        <w:rPr>
          <w:color w:val="7F7F7F" w:themeColor="text1" w:themeTint="80"/>
        </w:rPr>
        <w:t>Nombre en minúscula</w:t>
      </w:r>
      <w:r w:rsidRPr="000C5485">
        <w:rPr>
          <w:i/>
          <w:color w:val="7F7F7F" w:themeColor="text1" w:themeTint="80"/>
        </w:rPr>
        <w:t xml:space="preserve">. Título del libro en cursiva. </w:t>
      </w:r>
      <w:r w:rsidR="00C53CB5" w:rsidRPr="000C5485">
        <w:rPr>
          <w:color w:val="7F7F7F" w:themeColor="text1" w:themeTint="80"/>
        </w:rPr>
        <w:t>Ciudad: Editorial, año.</w:t>
      </w:r>
    </w:p>
    <w:p w:rsidR="00606F9A" w:rsidRPr="005F3BF6" w:rsidRDefault="00606F9A" w:rsidP="00E85C3E">
      <w:pPr>
        <w:pStyle w:val="Prrafodelista"/>
        <w:numPr>
          <w:ilvl w:val="0"/>
          <w:numId w:val="7"/>
        </w:numPr>
        <w:spacing w:line="276" w:lineRule="auto"/>
        <w:ind w:left="709" w:hanging="709"/>
        <w:rPr>
          <w:b/>
        </w:rPr>
      </w:pPr>
      <w:r w:rsidRPr="005F3BF6">
        <w:rPr>
          <w:b/>
        </w:rPr>
        <w:t xml:space="preserve">Libros de </w:t>
      </w:r>
      <w:r w:rsidR="00252475" w:rsidRPr="005F3BF6">
        <w:rPr>
          <w:b/>
        </w:rPr>
        <w:t>dos</w:t>
      </w:r>
      <w:r w:rsidRPr="005F3BF6">
        <w:rPr>
          <w:b/>
        </w:rPr>
        <w:t xml:space="preserve"> autores:</w:t>
      </w:r>
    </w:p>
    <w:p w:rsidR="00F7215F" w:rsidRDefault="00F7215F" w:rsidP="00E85C3E">
      <w:pPr>
        <w:spacing w:line="276" w:lineRule="auto"/>
        <w:ind w:left="709" w:firstLine="0"/>
      </w:pPr>
      <w:r>
        <w:t xml:space="preserve">FERNÁNDEZ RODRÍGUEZ, Ana Isabel y María Paz GARCÍA ÁLVAREZ. </w:t>
      </w:r>
      <w:r w:rsidRPr="00F7215F">
        <w:rPr>
          <w:i/>
        </w:rPr>
        <w:t xml:space="preserve">Toponimia. </w:t>
      </w:r>
      <w:proofErr w:type="spellStart"/>
      <w:r w:rsidRPr="00F7215F">
        <w:rPr>
          <w:i/>
        </w:rPr>
        <w:t>Conceyu</w:t>
      </w:r>
      <w:proofErr w:type="spellEnd"/>
      <w:r w:rsidRPr="00F7215F">
        <w:rPr>
          <w:i/>
        </w:rPr>
        <w:t xml:space="preserve"> de </w:t>
      </w:r>
      <w:proofErr w:type="spellStart"/>
      <w:r w:rsidRPr="00F7215F">
        <w:rPr>
          <w:i/>
        </w:rPr>
        <w:t>L.lena</w:t>
      </w:r>
      <w:proofErr w:type="spellEnd"/>
      <w:r w:rsidRPr="00F7215F">
        <w:rPr>
          <w:i/>
        </w:rPr>
        <w:t xml:space="preserve">. Parroquia de </w:t>
      </w:r>
      <w:proofErr w:type="spellStart"/>
      <w:r w:rsidRPr="00F7215F">
        <w:rPr>
          <w:i/>
        </w:rPr>
        <w:t>Campumanes</w:t>
      </w:r>
      <w:proofErr w:type="spellEnd"/>
      <w:r>
        <w:t xml:space="preserve">. </w:t>
      </w:r>
      <w:proofErr w:type="spellStart"/>
      <w:r>
        <w:t>Uviéu</w:t>
      </w:r>
      <w:proofErr w:type="spellEnd"/>
      <w:r>
        <w:t xml:space="preserve">: Academia de la </w:t>
      </w:r>
      <w:proofErr w:type="spellStart"/>
      <w:r>
        <w:t>Llingua</w:t>
      </w:r>
      <w:proofErr w:type="spellEnd"/>
      <w:r>
        <w:t xml:space="preserve"> Asturiana, 1994.</w:t>
      </w:r>
    </w:p>
    <w:p w:rsidR="00F7215F" w:rsidRPr="000C5485" w:rsidRDefault="00F7215F" w:rsidP="00E85C3E">
      <w:pPr>
        <w:spacing w:line="276" w:lineRule="auto"/>
        <w:ind w:left="709" w:firstLine="0"/>
        <w:rPr>
          <w:color w:val="7F7F7F" w:themeColor="text1" w:themeTint="80"/>
        </w:rPr>
      </w:pPr>
      <w:r w:rsidRPr="000C5485">
        <w:rPr>
          <w:color w:val="7F7F7F" w:themeColor="text1" w:themeTint="80"/>
        </w:rPr>
        <w:t>APELLIDO</w:t>
      </w:r>
      <w:r w:rsidR="001F700D">
        <w:rPr>
          <w:color w:val="7F7F7F" w:themeColor="text1" w:themeTint="80"/>
        </w:rPr>
        <w:t>/</w:t>
      </w:r>
      <w:r w:rsidRPr="000C5485">
        <w:rPr>
          <w:color w:val="7F7F7F" w:themeColor="text1" w:themeTint="80"/>
        </w:rPr>
        <w:t>S DEL AUTOR 1 EN MAYÚSCULA</w:t>
      </w:r>
      <w:r w:rsidRPr="000C5485">
        <w:rPr>
          <w:i/>
          <w:color w:val="7F7F7F" w:themeColor="text1" w:themeTint="80"/>
        </w:rPr>
        <w:t xml:space="preserve">, </w:t>
      </w:r>
      <w:r w:rsidRPr="000C5485">
        <w:rPr>
          <w:color w:val="7F7F7F" w:themeColor="text1" w:themeTint="80"/>
        </w:rPr>
        <w:t>Nombre del autor 1 en minúscula y nombre del autor 2 en minúscula seguido de APELLIDO</w:t>
      </w:r>
      <w:r w:rsidR="001F700D">
        <w:rPr>
          <w:color w:val="7F7F7F" w:themeColor="text1" w:themeTint="80"/>
        </w:rPr>
        <w:t>/</w:t>
      </w:r>
      <w:r w:rsidRPr="000C5485">
        <w:rPr>
          <w:color w:val="7F7F7F" w:themeColor="text1" w:themeTint="80"/>
        </w:rPr>
        <w:t>S DEL AUTOR 2 EN MAYÚSCULA</w:t>
      </w:r>
      <w:r w:rsidRPr="000C5485">
        <w:rPr>
          <w:i/>
          <w:color w:val="7F7F7F" w:themeColor="text1" w:themeTint="80"/>
        </w:rPr>
        <w:t xml:space="preserve">. Título del libro en cursiva. </w:t>
      </w:r>
      <w:r w:rsidR="00C53CB5" w:rsidRPr="000C5485">
        <w:rPr>
          <w:color w:val="7F7F7F" w:themeColor="text1" w:themeTint="80"/>
        </w:rPr>
        <w:t>Ciudad: Editorial, año.</w:t>
      </w:r>
    </w:p>
    <w:p w:rsidR="00F7215F" w:rsidRPr="005F3BF6" w:rsidRDefault="00F7215F" w:rsidP="00E85C3E">
      <w:pPr>
        <w:pStyle w:val="Prrafodelista"/>
        <w:numPr>
          <w:ilvl w:val="0"/>
          <w:numId w:val="7"/>
        </w:numPr>
        <w:spacing w:line="276" w:lineRule="auto"/>
        <w:ind w:left="709" w:hanging="709"/>
        <w:rPr>
          <w:b/>
        </w:rPr>
      </w:pPr>
      <w:r w:rsidRPr="005F3BF6">
        <w:rPr>
          <w:b/>
        </w:rPr>
        <w:t xml:space="preserve">Artículos </w:t>
      </w:r>
      <w:r w:rsidR="00166B87" w:rsidRPr="005F3BF6">
        <w:rPr>
          <w:b/>
        </w:rPr>
        <w:t xml:space="preserve">de un autor </w:t>
      </w:r>
      <w:r w:rsidRPr="005F3BF6">
        <w:rPr>
          <w:b/>
        </w:rPr>
        <w:t>en revistas:</w:t>
      </w:r>
    </w:p>
    <w:p w:rsidR="00C53CB5" w:rsidRDefault="00F212DF" w:rsidP="00E85C3E">
      <w:pPr>
        <w:spacing w:line="276" w:lineRule="auto"/>
        <w:ind w:left="709" w:firstLine="0"/>
        <w:rPr>
          <w:noProof/>
        </w:rPr>
      </w:pPr>
      <w:r>
        <w:t>CONCEPCIÓN SUÁREZ</w:t>
      </w:r>
      <w:r w:rsidR="00825843">
        <w:t xml:space="preserve">, </w:t>
      </w:r>
      <w:proofErr w:type="spellStart"/>
      <w:r>
        <w:t>Xulio</w:t>
      </w:r>
      <w:proofErr w:type="spellEnd"/>
      <w:r w:rsidR="00825843">
        <w:t xml:space="preserve">. </w:t>
      </w:r>
      <w:r w:rsidR="001C3D8D">
        <w:rPr>
          <w:noProof/>
        </w:rPr>
        <w:t>«</w:t>
      </w:r>
      <w:r>
        <w:rPr>
          <w:noProof/>
        </w:rPr>
        <w:t>El lenguaje toponímico de origen animal (zootoponimia)</w:t>
      </w:r>
      <w:r w:rsidR="001C3D8D">
        <w:rPr>
          <w:noProof/>
        </w:rPr>
        <w:t xml:space="preserve">.» </w:t>
      </w:r>
      <w:r>
        <w:rPr>
          <w:i/>
          <w:noProof/>
        </w:rPr>
        <w:t>Boletín del Real Instituto de Estudios Asturianos</w:t>
      </w:r>
      <w:r w:rsidR="00166B87">
        <w:rPr>
          <w:i/>
          <w:noProof/>
        </w:rPr>
        <w:t>,</w:t>
      </w:r>
      <w:r>
        <w:rPr>
          <w:noProof/>
        </w:rPr>
        <w:t xml:space="preserve"> </w:t>
      </w:r>
      <w:r w:rsidR="001F700D">
        <w:rPr>
          <w:noProof/>
        </w:rPr>
        <w:t xml:space="preserve">nº </w:t>
      </w:r>
      <w:r>
        <w:rPr>
          <w:noProof/>
        </w:rPr>
        <w:t>136</w:t>
      </w:r>
      <w:r w:rsidR="001C3D8D">
        <w:rPr>
          <w:noProof/>
        </w:rPr>
        <w:t xml:space="preserve"> (</w:t>
      </w:r>
      <w:r>
        <w:rPr>
          <w:noProof/>
        </w:rPr>
        <w:t>1990</w:t>
      </w:r>
      <w:r w:rsidR="001C3D8D">
        <w:rPr>
          <w:noProof/>
        </w:rPr>
        <w:t>)</w:t>
      </w:r>
      <w:r w:rsidR="00166B87">
        <w:rPr>
          <w:noProof/>
        </w:rPr>
        <w:t>: 751-767.</w:t>
      </w:r>
    </w:p>
    <w:p w:rsidR="00A60D41" w:rsidRDefault="00C53CB5" w:rsidP="00E85C3E">
      <w:pPr>
        <w:spacing w:line="276" w:lineRule="auto"/>
        <w:ind w:left="709" w:firstLine="0"/>
        <w:rPr>
          <w:color w:val="7F7F7F" w:themeColor="text1" w:themeTint="80"/>
        </w:rPr>
      </w:pPr>
      <w:r w:rsidRPr="000C5485">
        <w:rPr>
          <w:color w:val="7F7F7F" w:themeColor="text1" w:themeTint="80"/>
        </w:rPr>
        <w:t>APELLIDO</w:t>
      </w:r>
      <w:r w:rsidR="001F700D">
        <w:rPr>
          <w:color w:val="7F7F7F" w:themeColor="text1" w:themeTint="80"/>
        </w:rPr>
        <w:t>/</w:t>
      </w:r>
      <w:r w:rsidRPr="000C5485">
        <w:rPr>
          <w:color w:val="7F7F7F" w:themeColor="text1" w:themeTint="80"/>
        </w:rPr>
        <w:t>S DEL AUTOR EN MAYÚSCULA</w:t>
      </w:r>
      <w:r w:rsidRPr="000C5485">
        <w:rPr>
          <w:i/>
          <w:color w:val="7F7F7F" w:themeColor="text1" w:themeTint="80"/>
        </w:rPr>
        <w:t xml:space="preserve">, </w:t>
      </w:r>
      <w:r w:rsidRPr="000C5485">
        <w:rPr>
          <w:color w:val="7F7F7F" w:themeColor="text1" w:themeTint="80"/>
        </w:rPr>
        <w:t xml:space="preserve">Nombre en minúscula. </w:t>
      </w:r>
      <w:r w:rsidRPr="000C5485">
        <w:rPr>
          <w:noProof/>
          <w:color w:val="7F7F7F" w:themeColor="text1" w:themeTint="80"/>
        </w:rPr>
        <w:t xml:space="preserve">«Título del artículo </w:t>
      </w:r>
      <w:r w:rsidRPr="000C5485">
        <w:rPr>
          <w:color w:val="7F7F7F" w:themeColor="text1" w:themeTint="80"/>
        </w:rPr>
        <w:t>entre comillas bajas</w:t>
      </w:r>
      <w:r w:rsidR="00950056" w:rsidRPr="000C5485">
        <w:rPr>
          <w:color w:val="7F7F7F" w:themeColor="text1" w:themeTint="80"/>
        </w:rPr>
        <w:t>.</w:t>
      </w:r>
      <w:r w:rsidRPr="000C5485">
        <w:rPr>
          <w:noProof/>
          <w:color w:val="7F7F7F" w:themeColor="text1" w:themeTint="80"/>
        </w:rPr>
        <w:t xml:space="preserve">» </w:t>
      </w:r>
      <w:r w:rsidRPr="000C5485">
        <w:rPr>
          <w:i/>
          <w:color w:val="7F7F7F" w:themeColor="text1" w:themeTint="80"/>
        </w:rPr>
        <w:t>Nombre de la revista o publicación en cursiva</w:t>
      </w:r>
      <w:r w:rsidR="001F700D">
        <w:rPr>
          <w:i/>
          <w:color w:val="7F7F7F" w:themeColor="text1" w:themeTint="80"/>
        </w:rPr>
        <w:t xml:space="preserve"> </w:t>
      </w:r>
      <w:r w:rsidR="001F700D">
        <w:rPr>
          <w:color w:val="7F7F7F" w:themeColor="text1" w:themeTint="80"/>
        </w:rPr>
        <w:t>volumen</w:t>
      </w:r>
      <w:r w:rsidRPr="000C5485">
        <w:rPr>
          <w:i/>
          <w:color w:val="7F7F7F" w:themeColor="text1" w:themeTint="80"/>
        </w:rPr>
        <w:t xml:space="preserve">, </w:t>
      </w:r>
      <w:r w:rsidRPr="000C5485">
        <w:rPr>
          <w:color w:val="7F7F7F" w:themeColor="text1" w:themeTint="80"/>
        </w:rPr>
        <w:t>número (año)</w:t>
      </w:r>
      <w:r w:rsidR="00F212DF" w:rsidRPr="000C5485">
        <w:rPr>
          <w:color w:val="7F7F7F" w:themeColor="text1" w:themeTint="80"/>
        </w:rPr>
        <w:t>: páginas.</w:t>
      </w:r>
    </w:p>
    <w:p w:rsidR="00C53CB5" w:rsidRPr="005F3BF6" w:rsidRDefault="00C53CB5" w:rsidP="00E85C3E">
      <w:pPr>
        <w:pStyle w:val="Prrafodelista"/>
        <w:numPr>
          <w:ilvl w:val="0"/>
          <w:numId w:val="7"/>
        </w:numPr>
        <w:spacing w:line="276" w:lineRule="auto"/>
        <w:ind w:left="709" w:hanging="709"/>
        <w:rPr>
          <w:b/>
        </w:rPr>
      </w:pPr>
      <w:r w:rsidRPr="005F3BF6">
        <w:rPr>
          <w:b/>
        </w:rPr>
        <w:t xml:space="preserve">Artículos </w:t>
      </w:r>
      <w:r w:rsidR="00166B87" w:rsidRPr="005F3BF6">
        <w:rPr>
          <w:b/>
        </w:rPr>
        <w:t xml:space="preserve">de </w:t>
      </w:r>
      <w:r w:rsidR="00252475" w:rsidRPr="005F3BF6">
        <w:rPr>
          <w:b/>
        </w:rPr>
        <w:t>dos</w:t>
      </w:r>
      <w:r w:rsidR="00166B87" w:rsidRPr="005F3BF6">
        <w:rPr>
          <w:b/>
        </w:rPr>
        <w:t xml:space="preserve"> autores </w:t>
      </w:r>
      <w:r w:rsidRPr="005F3BF6">
        <w:rPr>
          <w:b/>
        </w:rPr>
        <w:t>en revistas:</w:t>
      </w:r>
    </w:p>
    <w:p w:rsidR="00392487" w:rsidRDefault="00392487" w:rsidP="00E85C3E">
      <w:pPr>
        <w:spacing w:line="276" w:lineRule="auto"/>
        <w:ind w:left="709" w:firstLine="0"/>
        <w:rPr>
          <w:noProof/>
        </w:rPr>
      </w:pPr>
      <w:r>
        <w:t xml:space="preserve">RICO, Miguel y Juan Pablo </w:t>
      </w:r>
      <w:r w:rsidR="000604F0">
        <w:t>TORRENTE</w:t>
      </w:r>
      <w:r>
        <w:t xml:space="preserve">. </w:t>
      </w:r>
      <w:r>
        <w:rPr>
          <w:noProof/>
        </w:rPr>
        <w:t xml:space="preserve">«Caza y rarificación del lobo en España: investigación histórica y conclusiones biológicas.» </w:t>
      </w:r>
      <w:r w:rsidRPr="00392487">
        <w:rPr>
          <w:i/>
          <w:noProof/>
        </w:rPr>
        <w:t>Galemys,</w:t>
      </w:r>
      <w:r>
        <w:rPr>
          <w:noProof/>
        </w:rPr>
        <w:t xml:space="preserve"> 12 (2000): 163-179.</w:t>
      </w:r>
    </w:p>
    <w:p w:rsidR="00E85C3E" w:rsidRDefault="00392487" w:rsidP="00E85C3E">
      <w:pPr>
        <w:spacing w:line="276" w:lineRule="auto"/>
        <w:ind w:left="709" w:firstLine="0"/>
        <w:rPr>
          <w:color w:val="7F7F7F" w:themeColor="text1" w:themeTint="80"/>
        </w:rPr>
      </w:pPr>
      <w:r w:rsidRPr="000C5485">
        <w:rPr>
          <w:color w:val="7F7F7F" w:themeColor="text1" w:themeTint="80"/>
        </w:rPr>
        <w:t>APELLIDO</w:t>
      </w:r>
      <w:r w:rsidR="001F700D">
        <w:rPr>
          <w:color w:val="7F7F7F" w:themeColor="text1" w:themeTint="80"/>
        </w:rPr>
        <w:t>/</w:t>
      </w:r>
      <w:r w:rsidRPr="000C5485">
        <w:rPr>
          <w:color w:val="7F7F7F" w:themeColor="text1" w:themeTint="80"/>
        </w:rPr>
        <w:t>S DEL AUTOR 1 EN MAYÚSCULA</w:t>
      </w:r>
      <w:r w:rsidRPr="000C5485">
        <w:rPr>
          <w:i/>
          <w:color w:val="7F7F7F" w:themeColor="text1" w:themeTint="80"/>
        </w:rPr>
        <w:t xml:space="preserve">, </w:t>
      </w:r>
      <w:r w:rsidRPr="000C5485">
        <w:rPr>
          <w:color w:val="7F7F7F" w:themeColor="text1" w:themeTint="80"/>
        </w:rPr>
        <w:t>Nombre del autor 1 en minúscula y Nombre del autor 2 en minúscula seguido de APELLIDO</w:t>
      </w:r>
      <w:r w:rsidR="001F700D">
        <w:rPr>
          <w:color w:val="7F7F7F" w:themeColor="text1" w:themeTint="80"/>
        </w:rPr>
        <w:t>/</w:t>
      </w:r>
      <w:r w:rsidRPr="000C5485">
        <w:rPr>
          <w:color w:val="7F7F7F" w:themeColor="text1" w:themeTint="80"/>
        </w:rPr>
        <w:t xml:space="preserve">S DEL AUTOR 2 EN MAYÚSCULA. </w:t>
      </w:r>
      <w:r w:rsidRPr="000C5485">
        <w:rPr>
          <w:noProof/>
          <w:color w:val="7F7F7F" w:themeColor="text1" w:themeTint="80"/>
        </w:rPr>
        <w:t xml:space="preserve">«Título del artículo </w:t>
      </w:r>
      <w:r w:rsidRPr="000C5485">
        <w:rPr>
          <w:color w:val="7F7F7F" w:themeColor="text1" w:themeTint="80"/>
        </w:rPr>
        <w:t>entre comillas bajas</w:t>
      </w:r>
      <w:r w:rsidR="00950056" w:rsidRPr="000C5485">
        <w:rPr>
          <w:color w:val="7F7F7F" w:themeColor="text1" w:themeTint="80"/>
        </w:rPr>
        <w:t>.</w:t>
      </w:r>
      <w:r w:rsidRPr="000C5485">
        <w:rPr>
          <w:noProof/>
          <w:color w:val="7F7F7F" w:themeColor="text1" w:themeTint="80"/>
        </w:rPr>
        <w:t xml:space="preserve">» </w:t>
      </w:r>
      <w:r w:rsidRPr="000C5485">
        <w:rPr>
          <w:i/>
          <w:color w:val="7F7F7F" w:themeColor="text1" w:themeTint="80"/>
        </w:rPr>
        <w:t xml:space="preserve">Nombre de la revista o publicación en cursiva, </w:t>
      </w:r>
      <w:r w:rsidRPr="000C5485">
        <w:rPr>
          <w:color w:val="7F7F7F" w:themeColor="text1" w:themeTint="80"/>
        </w:rPr>
        <w:t>número (año): páginas.</w:t>
      </w:r>
    </w:p>
    <w:p w:rsidR="00166B87" w:rsidRPr="005F3BF6" w:rsidRDefault="005858AA" w:rsidP="00E85C3E">
      <w:pPr>
        <w:pStyle w:val="Prrafodelista"/>
        <w:numPr>
          <w:ilvl w:val="0"/>
          <w:numId w:val="7"/>
        </w:numPr>
        <w:spacing w:line="276" w:lineRule="auto"/>
        <w:ind w:left="709" w:hanging="709"/>
        <w:rPr>
          <w:b/>
        </w:rPr>
      </w:pPr>
      <w:r w:rsidRPr="005F3BF6">
        <w:rPr>
          <w:b/>
        </w:rPr>
        <w:lastRenderedPageBreak/>
        <w:t>Sección</w:t>
      </w:r>
      <w:r w:rsidR="00937DE0" w:rsidRPr="005F3BF6">
        <w:rPr>
          <w:b/>
        </w:rPr>
        <w:t xml:space="preserve"> o capítulo</w:t>
      </w:r>
      <w:r w:rsidRPr="005F3BF6">
        <w:rPr>
          <w:b/>
        </w:rPr>
        <w:t xml:space="preserve"> de libro</w:t>
      </w:r>
      <w:r w:rsidR="00166B87" w:rsidRPr="005F3BF6">
        <w:rPr>
          <w:b/>
        </w:rPr>
        <w:t>:</w:t>
      </w:r>
    </w:p>
    <w:p w:rsidR="00C53CB5" w:rsidRDefault="00166B87" w:rsidP="00E85C3E">
      <w:pPr>
        <w:spacing w:line="276" w:lineRule="auto"/>
        <w:ind w:left="709" w:firstLine="0"/>
        <w:rPr>
          <w:noProof/>
        </w:rPr>
      </w:pPr>
      <w:r>
        <w:rPr>
          <w:rStyle w:val="Ttulo1Car"/>
          <w:b w:val="0"/>
          <w:noProof/>
          <w:sz w:val="22"/>
          <w:szCs w:val="22"/>
          <w:shd w:val="clear" w:color="auto" w:fill="auto"/>
        </w:rPr>
        <w:t xml:space="preserve">ORDÓÑEZ CASTAÑÓN, David. </w:t>
      </w:r>
      <w:r>
        <w:rPr>
          <w:noProof/>
        </w:rPr>
        <w:t>«</w:t>
      </w:r>
      <w:r w:rsidR="00A8589D">
        <w:rPr>
          <w:noProof/>
        </w:rPr>
        <w:t>Arquitecturas olvidadas en la Montaña Central Asturiana: El Munistiriu de Llanos</w:t>
      </w:r>
      <w:r>
        <w:rPr>
          <w:noProof/>
        </w:rPr>
        <w:t xml:space="preserve">.» </w:t>
      </w:r>
      <w:r w:rsidR="00A8589D">
        <w:rPr>
          <w:noProof/>
        </w:rPr>
        <w:t xml:space="preserve">En </w:t>
      </w:r>
      <w:r w:rsidR="00E75BC0" w:rsidRPr="00E75BC0">
        <w:rPr>
          <w:i/>
          <w:noProof/>
        </w:rPr>
        <w:t>Cons</w:t>
      </w:r>
      <w:r w:rsidR="00E75BC0">
        <w:rPr>
          <w:i/>
          <w:noProof/>
        </w:rPr>
        <w:t>trucción con tierra: investigación y documentación. XI CIATTI 2014. Congreso de arquitectura de tierra en Cuenca de Campos</w:t>
      </w:r>
      <w:r w:rsidR="00A8589D">
        <w:rPr>
          <w:noProof/>
        </w:rPr>
        <w:t xml:space="preserve">, </w:t>
      </w:r>
      <w:r w:rsidR="005858AA">
        <w:rPr>
          <w:noProof/>
        </w:rPr>
        <w:t xml:space="preserve">coordinado por </w:t>
      </w:r>
      <w:r w:rsidR="00E75BC0">
        <w:rPr>
          <w:noProof/>
        </w:rPr>
        <w:t>Félix JOVÉ SANDOVAL y José Luis SÁINZ GUERRA</w:t>
      </w:r>
      <w:r w:rsidR="00A8589D">
        <w:rPr>
          <w:noProof/>
        </w:rPr>
        <w:t>, 121-133. Valladolid: Cátedra Juan d</w:t>
      </w:r>
      <w:r w:rsidR="00E75BC0">
        <w:rPr>
          <w:noProof/>
        </w:rPr>
        <w:t>e Villanueva / E.T.S. de Arquitectura de Valladolid, 2015.</w:t>
      </w:r>
    </w:p>
    <w:p w:rsidR="00E75BC0" w:rsidRPr="000C5485" w:rsidRDefault="00E75BC0" w:rsidP="00E85C3E">
      <w:pPr>
        <w:spacing w:line="276" w:lineRule="auto"/>
        <w:ind w:left="709" w:firstLine="0"/>
        <w:rPr>
          <w:i/>
          <w:color w:val="7F7F7F" w:themeColor="text1" w:themeTint="80"/>
        </w:rPr>
      </w:pPr>
      <w:r w:rsidRPr="000C5485">
        <w:rPr>
          <w:color w:val="7F7F7F" w:themeColor="text1" w:themeTint="80"/>
        </w:rPr>
        <w:t>APELLIDO</w:t>
      </w:r>
      <w:r w:rsidR="001F700D">
        <w:rPr>
          <w:color w:val="7F7F7F" w:themeColor="text1" w:themeTint="80"/>
        </w:rPr>
        <w:t>/</w:t>
      </w:r>
      <w:r w:rsidRPr="000C5485">
        <w:rPr>
          <w:color w:val="7F7F7F" w:themeColor="text1" w:themeTint="80"/>
        </w:rPr>
        <w:t>S DEL AUTOR DEL ARTÍCULO EN MAYÚSCULA</w:t>
      </w:r>
      <w:r w:rsidRPr="000C5485">
        <w:rPr>
          <w:i/>
          <w:color w:val="7F7F7F" w:themeColor="text1" w:themeTint="80"/>
        </w:rPr>
        <w:t xml:space="preserve">, </w:t>
      </w:r>
      <w:r w:rsidRPr="000C5485">
        <w:rPr>
          <w:color w:val="7F7F7F" w:themeColor="text1" w:themeTint="80"/>
        </w:rPr>
        <w:t xml:space="preserve">Nombre en minúscula. </w:t>
      </w:r>
      <w:r w:rsidRPr="000C5485">
        <w:rPr>
          <w:noProof/>
          <w:color w:val="7F7F7F" w:themeColor="text1" w:themeTint="80"/>
        </w:rPr>
        <w:t xml:space="preserve">«Título del artículo </w:t>
      </w:r>
      <w:r w:rsidRPr="000C5485">
        <w:rPr>
          <w:color w:val="7F7F7F" w:themeColor="text1" w:themeTint="80"/>
        </w:rPr>
        <w:t>entre comillas bajas</w:t>
      </w:r>
      <w:r w:rsidR="00BC3656" w:rsidRPr="000C5485">
        <w:rPr>
          <w:color w:val="7F7F7F" w:themeColor="text1" w:themeTint="80"/>
        </w:rPr>
        <w:t>.</w:t>
      </w:r>
      <w:r w:rsidRPr="000C5485">
        <w:rPr>
          <w:noProof/>
          <w:color w:val="7F7F7F" w:themeColor="text1" w:themeTint="80"/>
        </w:rPr>
        <w:t xml:space="preserve">» En </w:t>
      </w:r>
      <w:r w:rsidRPr="000C5485">
        <w:rPr>
          <w:i/>
          <w:color w:val="7F7F7F" w:themeColor="text1" w:themeTint="80"/>
        </w:rPr>
        <w:t xml:space="preserve">Nombre del libro o congreso, </w:t>
      </w:r>
      <w:r w:rsidR="005858AA">
        <w:rPr>
          <w:color w:val="7F7F7F" w:themeColor="text1" w:themeTint="80"/>
        </w:rPr>
        <w:t>coordinado por</w:t>
      </w:r>
      <w:r w:rsidRPr="000C5485">
        <w:rPr>
          <w:i/>
          <w:color w:val="7F7F7F" w:themeColor="text1" w:themeTint="80"/>
        </w:rPr>
        <w:t xml:space="preserve"> </w:t>
      </w:r>
      <w:r w:rsidRPr="000C5485">
        <w:rPr>
          <w:color w:val="7F7F7F" w:themeColor="text1" w:themeTint="80"/>
        </w:rPr>
        <w:t>Nombre del Autor del libro en minúsculas seguido de los APELLIDOS EN MAYÚSCULAS</w:t>
      </w:r>
      <w:r w:rsidRPr="000C5485">
        <w:rPr>
          <w:i/>
          <w:color w:val="7F7F7F" w:themeColor="text1" w:themeTint="80"/>
        </w:rPr>
        <w:t xml:space="preserve">, </w:t>
      </w:r>
      <w:r w:rsidRPr="000C5485">
        <w:rPr>
          <w:color w:val="7F7F7F" w:themeColor="text1" w:themeTint="80"/>
        </w:rPr>
        <w:t xml:space="preserve">páginas. Ciudad: </w:t>
      </w:r>
      <w:r w:rsidR="00392487" w:rsidRPr="000C5485">
        <w:rPr>
          <w:color w:val="7F7F7F" w:themeColor="text1" w:themeTint="80"/>
        </w:rPr>
        <w:t>editor, año.</w:t>
      </w:r>
    </w:p>
    <w:p w:rsidR="00F7215F" w:rsidRPr="005F3BF6" w:rsidRDefault="00937DE0" w:rsidP="00E85C3E">
      <w:pPr>
        <w:pStyle w:val="Prrafodelista"/>
        <w:numPr>
          <w:ilvl w:val="0"/>
          <w:numId w:val="7"/>
        </w:numPr>
        <w:spacing w:line="276" w:lineRule="auto"/>
        <w:ind w:left="709" w:hanging="709"/>
        <w:rPr>
          <w:b/>
        </w:rPr>
      </w:pPr>
      <w:r w:rsidRPr="005F3BF6">
        <w:rPr>
          <w:b/>
        </w:rPr>
        <w:t>Recursos de internet</w:t>
      </w:r>
      <w:r w:rsidR="00F7215F" w:rsidRPr="005F3BF6">
        <w:rPr>
          <w:b/>
        </w:rPr>
        <w:t>:</w:t>
      </w:r>
    </w:p>
    <w:p w:rsidR="00400030" w:rsidRPr="00400030" w:rsidRDefault="00400030" w:rsidP="00E85C3E">
      <w:pPr>
        <w:spacing w:line="276" w:lineRule="auto"/>
        <w:ind w:left="709" w:firstLine="0"/>
      </w:pPr>
      <w:r w:rsidRPr="005858AA">
        <w:t xml:space="preserve">MOSQUERA, </w:t>
      </w:r>
      <w:proofErr w:type="spellStart"/>
      <w:r w:rsidRPr="005858AA">
        <w:t>Xoan</w:t>
      </w:r>
      <w:proofErr w:type="spellEnd"/>
      <w:r w:rsidRPr="005858AA">
        <w:t xml:space="preserve">. </w:t>
      </w:r>
      <w:r>
        <w:rPr>
          <w:noProof/>
        </w:rPr>
        <w:t xml:space="preserve">«Foxo do lobo.» </w:t>
      </w:r>
      <w:r w:rsidRPr="00400030">
        <w:rPr>
          <w:i/>
          <w:noProof/>
        </w:rPr>
        <w:t>Tectónica blog</w:t>
      </w:r>
      <w:r w:rsidRPr="00400030">
        <w:rPr>
          <w:noProof/>
        </w:rPr>
        <w:t>.</w:t>
      </w:r>
      <w:r w:rsidRPr="00400030">
        <w:t xml:space="preserve"> </w:t>
      </w:r>
      <w:r w:rsidRPr="00F034C0">
        <w:t xml:space="preserve">13 de octubre de 2014. </w:t>
      </w:r>
      <w:hyperlink r:id="rId9" w:history="1">
        <w:r w:rsidRPr="00400030">
          <w:rPr>
            <w:rStyle w:val="Hipervnculo"/>
            <w:noProof/>
          </w:rPr>
          <w:t>http://tectonicablog.com/?p=86032</w:t>
        </w:r>
      </w:hyperlink>
      <w:r w:rsidRPr="00400030">
        <w:rPr>
          <w:noProof/>
        </w:rPr>
        <w:t xml:space="preserve"> (último acceso: 17 de diciembre de 2014).</w:t>
      </w:r>
    </w:p>
    <w:p w:rsidR="00950056" w:rsidRPr="000C5485" w:rsidRDefault="00950056" w:rsidP="00E85C3E">
      <w:pPr>
        <w:spacing w:line="276" w:lineRule="auto"/>
        <w:ind w:left="709" w:firstLine="0"/>
        <w:rPr>
          <w:color w:val="7F7F7F" w:themeColor="text1" w:themeTint="80"/>
        </w:rPr>
      </w:pPr>
      <w:r w:rsidRPr="000C5485">
        <w:rPr>
          <w:color w:val="7F7F7F" w:themeColor="text1" w:themeTint="80"/>
        </w:rPr>
        <w:t>APELLIDO</w:t>
      </w:r>
      <w:r w:rsidR="001F700D">
        <w:rPr>
          <w:color w:val="7F7F7F" w:themeColor="text1" w:themeTint="80"/>
        </w:rPr>
        <w:t>/</w:t>
      </w:r>
      <w:r w:rsidRPr="000C5485">
        <w:rPr>
          <w:color w:val="7F7F7F" w:themeColor="text1" w:themeTint="80"/>
        </w:rPr>
        <w:t>S DEL AUTOR EN MAYÚSCULA</w:t>
      </w:r>
      <w:r w:rsidRPr="000C5485">
        <w:rPr>
          <w:i/>
          <w:color w:val="7F7F7F" w:themeColor="text1" w:themeTint="80"/>
        </w:rPr>
        <w:t xml:space="preserve">, </w:t>
      </w:r>
      <w:r w:rsidRPr="000C5485">
        <w:rPr>
          <w:color w:val="7F7F7F" w:themeColor="text1" w:themeTint="80"/>
        </w:rPr>
        <w:t>Nombre en minúscula</w:t>
      </w:r>
      <w:r w:rsidRPr="000C5485">
        <w:rPr>
          <w:i/>
          <w:color w:val="7F7F7F" w:themeColor="text1" w:themeTint="80"/>
        </w:rPr>
        <w:t>.</w:t>
      </w:r>
      <w:r w:rsidR="00400030" w:rsidRPr="00400030">
        <w:rPr>
          <w:noProof/>
          <w:color w:val="7F7F7F" w:themeColor="text1" w:themeTint="80"/>
        </w:rPr>
        <w:t xml:space="preserve"> </w:t>
      </w:r>
      <w:r w:rsidR="00400030" w:rsidRPr="000C5485">
        <w:rPr>
          <w:noProof/>
          <w:color w:val="7F7F7F" w:themeColor="text1" w:themeTint="80"/>
        </w:rPr>
        <w:t>«Título de</w:t>
      </w:r>
      <w:r w:rsidR="00400030">
        <w:rPr>
          <w:noProof/>
          <w:color w:val="7F7F7F" w:themeColor="text1" w:themeTint="80"/>
        </w:rPr>
        <w:t xml:space="preserve"> </w:t>
      </w:r>
      <w:r w:rsidR="00400030" w:rsidRPr="000C5485">
        <w:rPr>
          <w:noProof/>
          <w:color w:val="7F7F7F" w:themeColor="text1" w:themeTint="80"/>
        </w:rPr>
        <w:t>l</w:t>
      </w:r>
      <w:r w:rsidR="00400030">
        <w:rPr>
          <w:noProof/>
          <w:color w:val="7F7F7F" w:themeColor="text1" w:themeTint="80"/>
        </w:rPr>
        <w:t>a entrada o sección</w:t>
      </w:r>
      <w:r w:rsidR="00400030" w:rsidRPr="000C5485">
        <w:rPr>
          <w:noProof/>
          <w:color w:val="7F7F7F" w:themeColor="text1" w:themeTint="80"/>
        </w:rPr>
        <w:t xml:space="preserve"> </w:t>
      </w:r>
      <w:r w:rsidR="00400030" w:rsidRPr="000C5485">
        <w:rPr>
          <w:color w:val="7F7F7F" w:themeColor="text1" w:themeTint="80"/>
        </w:rPr>
        <w:t>entre comillas bajas.</w:t>
      </w:r>
      <w:r w:rsidR="00400030" w:rsidRPr="000C5485">
        <w:rPr>
          <w:noProof/>
          <w:color w:val="7F7F7F" w:themeColor="text1" w:themeTint="80"/>
        </w:rPr>
        <w:t xml:space="preserve">» </w:t>
      </w:r>
      <w:r w:rsidRPr="000C5485">
        <w:rPr>
          <w:i/>
          <w:color w:val="7F7F7F" w:themeColor="text1" w:themeTint="80"/>
        </w:rPr>
        <w:t xml:space="preserve"> Nombre del sitio web en cursiva. </w:t>
      </w:r>
      <w:r w:rsidRPr="000C5485">
        <w:rPr>
          <w:color w:val="7F7F7F" w:themeColor="text1" w:themeTint="80"/>
        </w:rPr>
        <w:t xml:space="preserve">Fecha de publicación. </w:t>
      </w:r>
      <w:r w:rsidR="00400030">
        <w:rPr>
          <w:color w:val="7F7F7F" w:themeColor="text1" w:themeTint="80"/>
        </w:rPr>
        <w:t>Link</w:t>
      </w:r>
      <w:r w:rsidRPr="000C5485">
        <w:rPr>
          <w:color w:val="7F7F7F" w:themeColor="text1" w:themeTint="80"/>
        </w:rPr>
        <w:t xml:space="preserve"> web. (último acceso: fecha)</w:t>
      </w:r>
      <w:r w:rsidR="004023E7" w:rsidRPr="000C5485">
        <w:rPr>
          <w:color w:val="7F7F7F" w:themeColor="text1" w:themeTint="80"/>
        </w:rPr>
        <w:t xml:space="preserve">. </w:t>
      </w:r>
    </w:p>
    <w:p w:rsidR="00BC3656" w:rsidRPr="005F3BF6" w:rsidRDefault="00BC3656" w:rsidP="00E85C3E">
      <w:pPr>
        <w:pStyle w:val="Prrafodelista"/>
        <w:numPr>
          <w:ilvl w:val="0"/>
          <w:numId w:val="7"/>
        </w:numPr>
        <w:spacing w:line="276" w:lineRule="auto"/>
        <w:ind w:left="709" w:hanging="709"/>
        <w:rPr>
          <w:b/>
        </w:rPr>
      </w:pPr>
      <w:r w:rsidRPr="005F3BF6">
        <w:rPr>
          <w:b/>
        </w:rPr>
        <w:t xml:space="preserve">Artículos </w:t>
      </w:r>
      <w:r w:rsidR="00937DE0" w:rsidRPr="005F3BF6">
        <w:rPr>
          <w:b/>
        </w:rPr>
        <w:t>de</w:t>
      </w:r>
      <w:r w:rsidRPr="005F3BF6">
        <w:rPr>
          <w:b/>
        </w:rPr>
        <w:t xml:space="preserve"> prensa:</w:t>
      </w:r>
    </w:p>
    <w:p w:rsidR="00BC3656" w:rsidRDefault="00BC3656" w:rsidP="00E85C3E">
      <w:pPr>
        <w:spacing w:line="276" w:lineRule="auto"/>
        <w:ind w:left="709" w:firstLine="0"/>
        <w:rPr>
          <w:noProof/>
        </w:rPr>
      </w:pPr>
      <w:r>
        <w:rPr>
          <w:noProof/>
        </w:rPr>
        <w:t xml:space="preserve">NUEVO ZARRACINA, Daniel G. «Los "guirrios" de Vega del Ciego.» </w:t>
      </w:r>
      <w:r>
        <w:rPr>
          <w:i/>
          <w:iCs/>
          <w:noProof/>
        </w:rPr>
        <w:t>La Nueva España</w:t>
      </w:r>
      <w:r>
        <w:rPr>
          <w:noProof/>
        </w:rPr>
        <w:t>, 21 de enero de 1979: 46-47.</w:t>
      </w:r>
    </w:p>
    <w:p w:rsidR="002C65F9" w:rsidRDefault="00BC3656" w:rsidP="00E85C3E">
      <w:pPr>
        <w:spacing w:line="276" w:lineRule="auto"/>
        <w:ind w:left="709" w:firstLine="0"/>
        <w:rPr>
          <w:color w:val="7F7F7F" w:themeColor="text1" w:themeTint="80"/>
        </w:rPr>
      </w:pPr>
      <w:r w:rsidRPr="000C5485">
        <w:rPr>
          <w:color w:val="7F7F7F" w:themeColor="text1" w:themeTint="80"/>
        </w:rPr>
        <w:t>APELLIDO</w:t>
      </w:r>
      <w:r w:rsidR="001F700D">
        <w:rPr>
          <w:color w:val="7F7F7F" w:themeColor="text1" w:themeTint="80"/>
        </w:rPr>
        <w:t>/</w:t>
      </w:r>
      <w:r w:rsidRPr="000C5485">
        <w:rPr>
          <w:color w:val="7F7F7F" w:themeColor="text1" w:themeTint="80"/>
        </w:rPr>
        <w:t>S DEL AUTOR EN MAYÚSCULA</w:t>
      </w:r>
      <w:r w:rsidRPr="000C5485">
        <w:rPr>
          <w:i/>
          <w:color w:val="7F7F7F" w:themeColor="text1" w:themeTint="80"/>
        </w:rPr>
        <w:t xml:space="preserve">, </w:t>
      </w:r>
      <w:r w:rsidRPr="000C5485">
        <w:rPr>
          <w:color w:val="7F7F7F" w:themeColor="text1" w:themeTint="80"/>
        </w:rPr>
        <w:t>Nombre en minúscula</w:t>
      </w:r>
      <w:r w:rsidRPr="000C5485">
        <w:rPr>
          <w:i/>
          <w:color w:val="7F7F7F" w:themeColor="text1" w:themeTint="80"/>
        </w:rPr>
        <w:t xml:space="preserve">. </w:t>
      </w:r>
      <w:r w:rsidRPr="000C5485">
        <w:rPr>
          <w:noProof/>
          <w:color w:val="7F7F7F" w:themeColor="text1" w:themeTint="80"/>
        </w:rPr>
        <w:t xml:space="preserve">«Título del artículo </w:t>
      </w:r>
      <w:r w:rsidRPr="000C5485">
        <w:rPr>
          <w:color w:val="7F7F7F" w:themeColor="text1" w:themeTint="80"/>
        </w:rPr>
        <w:t>entre comillas bajas.</w:t>
      </w:r>
      <w:r w:rsidRPr="000C5485">
        <w:rPr>
          <w:noProof/>
          <w:color w:val="7F7F7F" w:themeColor="text1" w:themeTint="80"/>
        </w:rPr>
        <w:t>»</w:t>
      </w:r>
      <w:r w:rsidRPr="000C5485">
        <w:rPr>
          <w:i/>
          <w:color w:val="7F7F7F" w:themeColor="text1" w:themeTint="80"/>
        </w:rPr>
        <w:t xml:space="preserve"> Nombre diario/periódico en cursiva, </w:t>
      </w:r>
      <w:r w:rsidRPr="000C5485">
        <w:rPr>
          <w:color w:val="7F7F7F" w:themeColor="text1" w:themeTint="80"/>
        </w:rPr>
        <w:t>fecha de publicación: páginas.</w:t>
      </w:r>
    </w:p>
    <w:p w:rsidR="005F3BF6" w:rsidRDefault="005F3BF6" w:rsidP="005F3BF6">
      <w:pPr>
        <w:spacing w:line="276" w:lineRule="auto"/>
        <w:ind w:left="284" w:firstLine="0"/>
        <w:rPr>
          <w:color w:val="7F7F7F" w:themeColor="text1" w:themeTint="80"/>
        </w:rPr>
      </w:pPr>
    </w:p>
    <w:p w:rsidR="00400030" w:rsidRPr="002C65F9" w:rsidRDefault="00400030" w:rsidP="00E85C3E">
      <w:pPr>
        <w:spacing w:line="276" w:lineRule="auto"/>
        <w:rPr>
          <w:color w:val="7F7F7F" w:themeColor="text1" w:themeTint="80"/>
        </w:rPr>
      </w:pPr>
      <w:r w:rsidRPr="005F3BF6">
        <w:t>Para casuísticas distintas a las expuestas</w:t>
      </w:r>
      <w:r w:rsidR="00937DE0" w:rsidRPr="005F3BF6">
        <w:t xml:space="preserve"> (libros o artículos con más de dos autores, </w:t>
      </w:r>
      <w:r w:rsidR="00252475" w:rsidRPr="005F3BF6">
        <w:t xml:space="preserve">actas y ponencias de congresos, </w:t>
      </w:r>
      <w:r w:rsidR="00937DE0" w:rsidRPr="005F3BF6">
        <w:t>revistas electrónicas, bases de datos, etc.)</w:t>
      </w:r>
      <w:r w:rsidRPr="005F3BF6">
        <w:t xml:space="preserve">, se seguirán las instrucciones de </w:t>
      </w:r>
      <w:hyperlink r:id="rId10" w:history="1">
        <w:r w:rsidRPr="005F3BF6">
          <w:rPr>
            <w:rStyle w:val="Hipervnculo"/>
            <w:u w:val="none"/>
          </w:rPr>
          <w:t>este</w:t>
        </w:r>
        <w:r w:rsidRPr="005F3BF6">
          <w:rPr>
            <w:rStyle w:val="Hipervnculo"/>
            <w:u w:val="none"/>
          </w:rPr>
          <w:t xml:space="preserve"> </w:t>
        </w:r>
        <w:r w:rsidRPr="005F3BF6">
          <w:rPr>
            <w:rStyle w:val="Hipervnculo"/>
            <w:u w:val="none"/>
          </w:rPr>
          <w:t>link</w:t>
        </w:r>
      </w:hyperlink>
      <w:r w:rsidRPr="005F3BF6">
        <w:t>,</w:t>
      </w:r>
      <w:r w:rsidR="005F3BF6" w:rsidRPr="005F3BF6">
        <w:rPr>
          <w:rStyle w:val="Refdenotaalpie"/>
        </w:rPr>
        <w:footnoteReference w:id="6"/>
      </w:r>
      <w:r>
        <w:t xml:space="preserve"> donde se presentan diversos ejemplos de cómo se deben citar diferentes tipos de documentos según el Estilo Chicago para Humanidades. </w:t>
      </w:r>
    </w:p>
    <w:p w:rsidR="002C65F9" w:rsidRDefault="002C65F9" w:rsidP="002C65F9">
      <w:pPr>
        <w:spacing w:line="276" w:lineRule="auto"/>
        <w:ind w:firstLine="0"/>
        <w:rPr>
          <w:rStyle w:val="Ttulo1Car"/>
        </w:rPr>
      </w:pPr>
    </w:p>
    <w:p w:rsidR="002C65F9" w:rsidRDefault="002C65F9" w:rsidP="002C65F9">
      <w:pPr>
        <w:spacing w:line="276" w:lineRule="auto"/>
        <w:ind w:firstLine="0"/>
        <w:rPr>
          <w:rStyle w:val="Ttulo1Car"/>
        </w:rPr>
      </w:pPr>
      <w:r>
        <w:rPr>
          <w:rStyle w:val="Ttulo1Car"/>
        </w:rPr>
        <w:t>AGRADECIMIENTOS (en caso de incluirse)</w:t>
      </w:r>
    </w:p>
    <w:p w:rsidR="003F6F80" w:rsidRDefault="002C65F9" w:rsidP="002C65F9">
      <w:pPr>
        <w:spacing w:line="276" w:lineRule="auto"/>
        <w:rPr>
          <w:i/>
          <w:color w:val="7F7F7F" w:themeColor="text1" w:themeTint="80"/>
        </w:rPr>
      </w:pPr>
      <w:r>
        <w:t>A..</w:t>
      </w:r>
      <w:r w:rsidRPr="001C3D8D">
        <w:t xml:space="preserve">. </w:t>
      </w:r>
      <w:r w:rsidRPr="000C5485">
        <w:rPr>
          <w:i/>
          <w:color w:val="7F7F7F" w:themeColor="text1" w:themeTint="80"/>
        </w:rPr>
        <w:t>(</w:t>
      </w:r>
      <w:proofErr w:type="spellStart"/>
      <w:r w:rsidRPr="000C5485">
        <w:rPr>
          <w:i/>
          <w:color w:val="7F7F7F" w:themeColor="text1" w:themeTint="80"/>
        </w:rPr>
        <w:t>Garamond</w:t>
      </w:r>
      <w:proofErr w:type="spellEnd"/>
      <w:r w:rsidRPr="000C5485">
        <w:rPr>
          <w:i/>
          <w:color w:val="7F7F7F" w:themeColor="text1" w:themeTint="80"/>
        </w:rPr>
        <w:t xml:space="preserve"> 11, minúsculas, justificado, con sangría)</w:t>
      </w:r>
    </w:p>
    <w:sectPr w:rsidR="003F6F80" w:rsidSect="00891405">
      <w:headerReference w:type="first" r:id="rId11"/>
      <w:endnotePr>
        <w:numFmt w:val="decimal"/>
      </w:endnotePr>
      <w:pgSz w:w="11906" w:h="16838" w:code="9"/>
      <w:pgMar w:top="1417" w:right="1701" w:bottom="1417"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202A" w:rsidRDefault="0069202A" w:rsidP="000F1563">
      <w:pPr>
        <w:spacing w:after="0"/>
      </w:pPr>
      <w:r>
        <w:separator/>
      </w:r>
    </w:p>
  </w:endnote>
  <w:endnote w:type="continuationSeparator" w:id="0">
    <w:p w:rsidR="0069202A" w:rsidRDefault="0069202A" w:rsidP="000F156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202A" w:rsidRDefault="0069202A" w:rsidP="000F1563">
      <w:pPr>
        <w:spacing w:after="0"/>
      </w:pPr>
      <w:r>
        <w:separator/>
      </w:r>
    </w:p>
  </w:footnote>
  <w:footnote w:type="continuationSeparator" w:id="0">
    <w:p w:rsidR="0069202A" w:rsidRDefault="0069202A" w:rsidP="000F1563">
      <w:pPr>
        <w:spacing w:after="0"/>
      </w:pPr>
      <w:r>
        <w:continuationSeparator/>
      </w:r>
    </w:p>
  </w:footnote>
  <w:footnote w:id="1">
    <w:p w:rsidR="001C3D8D" w:rsidRPr="003951AC" w:rsidRDefault="001C3D8D" w:rsidP="001C3D8D">
      <w:pPr>
        <w:pStyle w:val="Textonotapie"/>
        <w:ind w:firstLine="0"/>
      </w:pPr>
      <w:r w:rsidRPr="003951AC">
        <w:rPr>
          <w:rStyle w:val="Refdenotaalpie"/>
        </w:rPr>
        <w:footnoteRef/>
      </w:r>
      <w:r w:rsidRPr="003951AC">
        <w:rPr>
          <w:rStyle w:val="CitaCar"/>
          <w:rFonts w:eastAsiaTheme="minorHAnsi"/>
        </w:rPr>
        <w:t xml:space="preserve"> Se</w:t>
      </w:r>
      <w:r w:rsidR="000D5201">
        <w:rPr>
          <w:rStyle w:val="CitaCar"/>
          <w:rFonts w:eastAsiaTheme="minorHAnsi"/>
        </w:rPr>
        <w:t xml:space="preserve"> empleará el sistema de notas</w:t>
      </w:r>
      <w:r w:rsidR="00C5503E">
        <w:rPr>
          <w:rStyle w:val="CitaCar"/>
          <w:rFonts w:eastAsiaTheme="minorHAnsi"/>
        </w:rPr>
        <w:t xml:space="preserve"> </w:t>
      </w:r>
      <w:r w:rsidRPr="003951AC">
        <w:rPr>
          <w:rStyle w:val="CitaCar"/>
          <w:rFonts w:eastAsiaTheme="minorHAnsi"/>
        </w:rPr>
        <w:t>al pie de Word</w:t>
      </w:r>
      <w:r w:rsidRPr="00F55E82">
        <w:rPr>
          <w:rStyle w:val="CitaCar"/>
          <w:rFonts w:eastAsiaTheme="minorHAnsi"/>
        </w:rPr>
        <w:t xml:space="preserve">. </w:t>
      </w:r>
      <w:r w:rsidRPr="00F55E82">
        <w:rPr>
          <w:i/>
          <w:color w:val="808080" w:themeColor="background1" w:themeShade="80"/>
        </w:rPr>
        <w:t>(</w:t>
      </w:r>
      <w:proofErr w:type="spellStart"/>
      <w:r w:rsidRPr="00F55E82">
        <w:rPr>
          <w:i/>
          <w:color w:val="808080" w:themeColor="background1" w:themeShade="80"/>
        </w:rPr>
        <w:t>Garamond</w:t>
      </w:r>
      <w:proofErr w:type="spellEnd"/>
      <w:r w:rsidRPr="00F55E82">
        <w:rPr>
          <w:i/>
          <w:color w:val="808080" w:themeColor="background1" w:themeShade="80"/>
        </w:rPr>
        <w:t xml:space="preserve"> 10, minúsculas, con numeración de citas)</w:t>
      </w:r>
    </w:p>
  </w:footnote>
  <w:footnote w:id="2">
    <w:p w:rsidR="000D5201" w:rsidRPr="00F034C0" w:rsidRDefault="000D5201" w:rsidP="000D5201">
      <w:pPr>
        <w:pStyle w:val="Textonotapie"/>
        <w:ind w:firstLine="0"/>
      </w:pPr>
      <w:r>
        <w:rPr>
          <w:rStyle w:val="Refdenotaalpie"/>
        </w:rPr>
        <w:footnoteRef/>
      </w:r>
      <w:r w:rsidRPr="00F034C0">
        <w:t xml:space="preserve"> Estilo Chicago:  </w:t>
      </w:r>
      <w:hyperlink r:id="rId1" w:history="1">
        <w:r w:rsidRPr="00F034C0">
          <w:rPr>
            <w:rStyle w:val="Hipervnculo"/>
          </w:rPr>
          <w:t>http://www.ull.es/view/institucional/bbtk/Estilo_de_Chicago_para_Humanidades/es</w:t>
        </w:r>
      </w:hyperlink>
      <w:r w:rsidR="00B74964">
        <w:t>. Cuando la temática del artículo lo requiera, podrá emplearse el estilo Chicago para las Ciencias Físicas, Naturales y Sociales.</w:t>
      </w:r>
    </w:p>
  </w:footnote>
  <w:footnote w:id="3">
    <w:p w:rsidR="006E7218" w:rsidRPr="000D5201" w:rsidRDefault="006E7218" w:rsidP="006E7218">
      <w:pPr>
        <w:pStyle w:val="Cita"/>
      </w:pPr>
      <w:r w:rsidRPr="00F04457">
        <w:rPr>
          <w:rStyle w:val="Refdenotaalpie"/>
          <w:rFonts w:cs="Arial"/>
        </w:rPr>
        <w:footnoteRef/>
      </w:r>
      <w:r w:rsidRPr="00F04457">
        <w:t xml:space="preserve"> </w:t>
      </w:r>
      <w:r>
        <w:t xml:space="preserve">Santos García </w:t>
      </w:r>
      <w:proofErr w:type="spellStart"/>
      <w:r>
        <w:t>Larragueta</w:t>
      </w:r>
      <w:proofErr w:type="spellEnd"/>
      <w:r w:rsidRPr="00F04457">
        <w:t xml:space="preserve">. </w:t>
      </w:r>
      <w:r w:rsidRPr="00F04457">
        <w:rPr>
          <w:i/>
        </w:rPr>
        <w:t>Colección de documentos de la Catedral de Oviedo.</w:t>
      </w:r>
      <w:r w:rsidRPr="00F04457">
        <w:t xml:space="preserve"> </w:t>
      </w:r>
      <w:r>
        <w:t>(Oviedo, CSIC</w:t>
      </w:r>
      <w:r w:rsidRPr="00F04457">
        <w:t>, 1962</w:t>
      </w:r>
      <w:r>
        <w:t>),</w:t>
      </w:r>
      <w:r w:rsidRPr="00F04457">
        <w:t xml:space="preserve"> Núm. 79.</w:t>
      </w:r>
      <w:r>
        <w:t xml:space="preserve"> </w:t>
      </w:r>
      <w:r>
        <w:rPr>
          <w:color w:val="808080" w:themeColor="background1" w:themeShade="80"/>
        </w:rPr>
        <w:t>Nombre y apellido/s del autor en minúsculas, título del libro en cursiva (Lugar, editorial, año), página.</w:t>
      </w:r>
      <w:r w:rsidRPr="000D5201">
        <w:t xml:space="preserve">  </w:t>
      </w:r>
    </w:p>
  </w:footnote>
  <w:footnote w:id="4">
    <w:p w:rsidR="006E7218" w:rsidRPr="00F04457" w:rsidRDefault="006E7218" w:rsidP="006E7218">
      <w:pPr>
        <w:pStyle w:val="Cita"/>
      </w:pPr>
      <w:r w:rsidRPr="00F04457">
        <w:rPr>
          <w:rStyle w:val="Refdenotaalpie"/>
        </w:rPr>
        <w:footnoteRef/>
      </w:r>
      <w:r w:rsidRPr="00F04457">
        <w:t xml:space="preserve"> </w:t>
      </w:r>
      <w:r>
        <w:t>Isabel Torrente Fernández</w:t>
      </w:r>
      <w:r w:rsidRPr="00F04457">
        <w:t xml:space="preserve">. </w:t>
      </w:r>
      <w:r w:rsidRPr="00F212DF">
        <w:rPr>
          <w:noProof/>
        </w:rPr>
        <w:t>«</w:t>
      </w:r>
      <w:r w:rsidRPr="00F212DF">
        <w:t>El monacato en el territorio de Lena: sociedad y poder</w:t>
      </w:r>
      <w:r w:rsidRPr="00F04457">
        <w:t>.</w:t>
      </w:r>
      <w:r w:rsidRPr="00F212DF">
        <w:rPr>
          <w:noProof/>
        </w:rPr>
        <w:t>»</w:t>
      </w:r>
      <w:r>
        <w:rPr>
          <w:noProof/>
        </w:rPr>
        <w:t xml:space="preserve"> </w:t>
      </w:r>
      <w:r w:rsidRPr="00F04457">
        <w:t xml:space="preserve"> </w:t>
      </w:r>
      <w:r w:rsidRPr="00F212DF">
        <w:rPr>
          <w:i/>
        </w:rPr>
        <w:t>Territorio, sociedad y poder, revista de estudios medievales</w:t>
      </w:r>
      <w:r>
        <w:t>. nº1</w:t>
      </w:r>
      <w:r w:rsidRPr="00F04457">
        <w:t xml:space="preserve"> </w:t>
      </w:r>
      <w:r>
        <w:t>(</w:t>
      </w:r>
      <w:r w:rsidRPr="00F04457">
        <w:t>2006</w:t>
      </w:r>
      <w:r>
        <w:t xml:space="preserve">), </w:t>
      </w:r>
      <w:r w:rsidRPr="00F04457">
        <w:t>pp.228-229.</w:t>
      </w:r>
      <w:r>
        <w:t xml:space="preserve"> </w:t>
      </w:r>
      <w:r>
        <w:rPr>
          <w:color w:val="808080" w:themeColor="background1" w:themeShade="80"/>
        </w:rPr>
        <w:t xml:space="preserve">Nombre y apellido/s del autor en minúsculas, </w:t>
      </w:r>
      <w:r w:rsidRPr="000C5485">
        <w:rPr>
          <w:noProof/>
          <w:color w:val="7F7F7F" w:themeColor="text1" w:themeTint="80"/>
        </w:rPr>
        <w:t>«</w:t>
      </w:r>
      <w:r>
        <w:rPr>
          <w:color w:val="808080" w:themeColor="background1" w:themeShade="80"/>
        </w:rPr>
        <w:t>Título del artículo entre comillas bajas</w:t>
      </w:r>
      <w:r w:rsidRPr="000C5485">
        <w:rPr>
          <w:color w:val="7F7F7F" w:themeColor="text1" w:themeTint="80"/>
        </w:rPr>
        <w:t>.</w:t>
      </w:r>
      <w:r w:rsidRPr="000C5485">
        <w:rPr>
          <w:noProof/>
          <w:color w:val="7F7F7F" w:themeColor="text1" w:themeTint="80"/>
        </w:rPr>
        <w:t>»</w:t>
      </w:r>
      <w:r>
        <w:rPr>
          <w:noProof/>
          <w:color w:val="7F7F7F" w:themeColor="text1" w:themeTint="80"/>
        </w:rPr>
        <w:t>, Título de la revista en cursiva y volumen, número</w:t>
      </w:r>
      <w:r>
        <w:rPr>
          <w:color w:val="808080" w:themeColor="background1" w:themeShade="80"/>
        </w:rPr>
        <w:t xml:space="preserve"> (año), página/s de donde se toma la cita.</w:t>
      </w:r>
      <w:r w:rsidRPr="000D5201">
        <w:t xml:space="preserve">  </w:t>
      </w:r>
    </w:p>
  </w:footnote>
  <w:footnote w:id="5">
    <w:p w:rsidR="001C3D8D" w:rsidRDefault="001C3D8D" w:rsidP="005570D6">
      <w:pPr>
        <w:pStyle w:val="Textonotapie"/>
        <w:ind w:firstLine="0"/>
        <w:rPr>
          <w:rFonts w:cs="Arial"/>
          <w:shd w:val="clear" w:color="auto" w:fill="FFFFFF"/>
        </w:rPr>
      </w:pPr>
      <w:r w:rsidRPr="00F04457">
        <w:rPr>
          <w:rStyle w:val="Refdenotaalpie"/>
        </w:rPr>
        <w:footnoteRef/>
      </w:r>
      <w:r w:rsidRPr="00F04457">
        <w:t xml:space="preserve"> </w:t>
      </w:r>
      <w:r w:rsidR="001F700D">
        <w:t>Gregorio del Ser Quijano</w:t>
      </w:r>
      <w:r w:rsidRPr="00F04457">
        <w:rPr>
          <w:rFonts w:cs="Arial"/>
          <w:shd w:val="clear" w:color="auto" w:fill="FFFFFF"/>
        </w:rPr>
        <w:t>.</w:t>
      </w:r>
      <w:r w:rsidRPr="00F04457">
        <w:rPr>
          <w:rStyle w:val="apple-converted-space"/>
          <w:rFonts w:cs="Arial"/>
          <w:shd w:val="clear" w:color="auto" w:fill="FFFFFF"/>
        </w:rPr>
        <w:t> </w:t>
      </w:r>
      <w:r w:rsidRPr="00F04457">
        <w:rPr>
          <w:rFonts w:cs="Arial"/>
          <w:i/>
          <w:iCs/>
          <w:shd w:val="clear" w:color="auto" w:fill="FFFFFF"/>
        </w:rPr>
        <w:t>Colección diplomática del monasterio de Santa María de Otero de Dueñas (León</w:t>
      </w:r>
      <w:proofErr w:type="gramStart"/>
      <w:r w:rsidRPr="00F04457">
        <w:rPr>
          <w:rFonts w:cs="Arial"/>
          <w:i/>
          <w:iCs/>
          <w:shd w:val="clear" w:color="auto" w:fill="FFFFFF"/>
        </w:rPr>
        <w:t>)(</w:t>
      </w:r>
      <w:proofErr w:type="gramEnd"/>
      <w:r w:rsidRPr="00F04457">
        <w:rPr>
          <w:rFonts w:cs="Arial"/>
          <w:i/>
          <w:iCs/>
          <w:shd w:val="clear" w:color="auto" w:fill="FFFFFF"/>
        </w:rPr>
        <w:t>854-1037)</w:t>
      </w:r>
      <w:r w:rsidRPr="00F04457">
        <w:rPr>
          <w:rFonts w:cs="Arial"/>
          <w:shd w:val="clear" w:color="auto" w:fill="FFFFFF"/>
        </w:rPr>
        <w:t xml:space="preserve">. </w:t>
      </w:r>
      <w:r w:rsidR="001F700D">
        <w:rPr>
          <w:rFonts w:cs="Arial"/>
          <w:shd w:val="clear" w:color="auto" w:fill="FFFFFF"/>
        </w:rPr>
        <w:t>(</w:t>
      </w:r>
      <w:r w:rsidRPr="00F04457">
        <w:rPr>
          <w:rFonts w:cs="Arial"/>
          <w:shd w:val="clear" w:color="auto" w:fill="FFFFFF"/>
        </w:rPr>
        <w:t>Universidad de Salamanca, 1994</w:t>
      </w:r>
      <w:r w:rsidR="001F700D">
        <w:rPr>
          <w:rFonts w:cs="Arial"/>
          <w:shd w:val="clear" w:color="auto" w:fill="FFFFFF"/>
        </w:rPr>
        <w:t>)</w:t>
      </w:r>
      <w:r w:rsidRPr="00F04457">
        <w:rPr>
          <w:rFonts w:cs="Arial"/>
          <w:shd w:val="clear" w:color="auto" w:fill="FFFFFF"/>
        </w:rPr>
        <w:t>. Núm. 22a.</w:t>
      </w:r>
    </w:p>
    <w:p w:rsidR="001C3D8D" w:rsidRPr="00F11570" w:rsidRDefault="001C3D8D" w:rsidP="005570D6">
      <w:pPr>
        <w:pStyle w:val="Textonotapie"/>
        <w:ind w:firstLine="0"/>
        <w:rPr>
          <w:color w:val="7F7F7F" w:themeColor="text1" w:themeTint="80"/>
        </w:rPr>
      </w:pPr>
      <w:r w:rsidRPr="00F11570">
        <w:rPr>
          <w:color w:val="7F7F7F" w:themeColor="text1" w:themeTint="80"/>
        </w:rPr>
        <w:t>Cuando una cita bibliográfica se repita, puede abreviarse de este modo:</w:t>
      </w:r>
    </w:p>
    <w:p w:rsidR="001C3D8D" w:rsidRPr="00C53CB5" w:rsidRDefault="006E7218" w:rsidP="00C53CB5">
      <w:pPr>
        <w:spacing w:after="0"/>
        <w:ind w:firstLine="0"/>
        <w:rPr>
          <w:i/>
          <w:sz w:val="20"/>
          <w:szCs w:val="20"/>
        </w:rPr>
      </w:pPr>
      <w:r>
        <w:rPr>
          <w:rStyle w:val="Refdenotaalpie"/>
          <w:sz w:val="20"/>
          <w:szCs w:val="20"/>
        </w:rPr>
        <w:t>6</w:t>
      </w:r>
      <w:r w:rsidR="001C3D8D" w:rsidRPr="00F04457">
        <w:rPr>
          <w:sz w:val="20"/>
          <w:szCs w:val="20"/>
        </w:rPr>
        <w:t xml:space="preserve"> </w:t>
      </w:r>
      <w:r w:rsidR="00F11570">
        <w:rPr>
          <w:sz w:val="20"/>
          <w:szCs w:val="20"/>
        </w:rPr>
        <w:t xml:space="preserve">Isabel Torrente Fernández, </w:t>
      </w:r>
      <w:proofErr w:type="spellStart"/>
      <w:r w:rsidR="00F11570">
        <w:rPr>
          <w:i/>
          <w:sz w:val="20"/>
          <w:szCs w:val="20"/>
        </w:rPr>
        <w:t>Op</w:t>
      </w:r>
      <w:proofErr w:type="spellEnd"/>
      <w:r w:rsidR="00F11570">
        <w:rPr>
          <w:i/>
          <w:sz w:val="20"/>
          <w:szCs w:val="20"/>
        </w:rPr>
        <w:t xml:space="preserve">. </w:t>
      </w:r>
      <w:proofErr w:type="spellStart"/>
      <w:r w:rsidR="00F11570">
        <w:rPr>
          <w:i/>
          <w:sz w:val="20"/>
          <w:szCs w:val="20"/>
        </w:rPr>
        <w:t>Cit</w:t>
      </w:r>
      <w:proofErr w:type="spellEnd"/>
      <w:r w:rsidR="00F11570">
        <w:rPr>
          <w:i/>
          <w:sz w:val="20"/>
          <w:szCs w:val="20"/>
        </w:rPr>
        <w:t xml:space="preserve">, </w:t>
      </w:r>
      <w:r w:rsidR="00F11570" w:rsidRPr="00166B87">
        <w:rPr>
          <w:sz w:val="20"/>
          <w:szCs w:val="20"/>
        </w:rPr>
        <w:t xml:space="preserve"> </w:t>
      </w:r>
      <w:r w:rsidR="001C3D8D">
        <w:rPr>
          <w:sz w:val="20"/>
          <w:szCs w:val="20"/>
        </w:rPr>
        <w:t>(2006)</w:t>
      </w:r>
      <w:r w:rsidR="00F034C0">
        <w:rPr>
          <w:sz w:val="20"/>
          <w:szCs w:val="20"/>
        </w:rPr>
        <w:t>,</w:t>
      </w:r>
      <w:r w:rsidR="001C3D8D">
        <w:rPr>
          <w:sz w:val="20"/>
          <w:szCs w:val="20"/>
        </w:rPr>
        <w:t xml:space="preserve"> </w:t>
      </w:r>
      <w:r w:rsidR="001C3D8D" w:rsidRPr="00166B87">
        <w:rPr>
          <w:sz w:val="20"/>
          <w:szCs w:val="20"/>
        </w:rPr>
        <w:t>229.</w:t>
      </w:r>
    </w:p>
  </w:footnote>
  <w:footnote w:id="6">
    <w:p w:rsidR="005F3BF6" w:rsidRDefault="005F3BF6" w:rsidP="005F3BF6">
      <w:pPr>
        <w:pStyle w:val="Textonotapie"/>
        <w:ind w:firstLine="0"/>
      </w:pPr>
      <w:r>
        <w:rPr>
          <w:rStyle w:val="Refdenotaalpie"/>
        </w:rPr>
        <w:footnoteRef/>
      </w:r>
      <w:r>
        <w:t xml:space="preserve"> </w:t>
      </w:r>
      <w:r w:rsidRPr="005F3BF6">
        <w:t>https://www.ull.es/view/institucional/bbtk/Estilo_de_Chicago_para_Humanidades/es</w:t>
      </w:r>
      <w: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1563" w:rsidRDefault="000F1563" w:rsidP="000F1563">
    <w:pPr>
      <w:pStyle w:val="Encabezado"/>
      <w:ind w:firstLine="0"/>
      <w:jc w:val="center"/>
    </w:pPr>
    <w:r w:rsidRPr="000F1563">
      <w:rPr>
        <w:noProof/>
        <w:lang w:eastAsia="es-ES"/>
      </w:rPr>
      <w:drawing>
        <wp:inline distT="0" distB="0" distL="0" distR="0">
          <wp:extent cx="962025" cy="816003"/>
          <wp:effectExtent l="19050" t="0" r="9525" b="0"/>
          <wp:docPr id="1" name="Imagen 2" descr="Vindonnus_castell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ndonnus_castellano"/>
                  <pic:cNvPicPr>
                    <a:picLocks noChangeAspect="1" noChangeArrowheads="1"/>
                  </pic:cNvPicPr>
                </pic:nvPicPr>
                <pic:blipFill>
                  <a:blip r:embed="rId1"/>
                  <a:srcRect/>
                  <a:stretch>
                    <a:fillRect/>
                  </a:stretch>
                </pic:blipFill>
                <pic:spPr bwMode="auto">
                  <a:xfrm>
                    <a:off x="0" y="0"/>
                    <a:ext cx="962025" cy="816003"/>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62BFE"/>
    <w:multiLevelType w:val="hybridMultilevel"/>
    <w:tmpl w:val="C9544C1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A837271"/>
    <w:multiLevelType w:val="hybridMultilevel"/>
    <w:tmpl w:val="07407218"/>
    <w:lvl w:ilvl="0" w:tplc="04520604">
      <w:start w:val="4"/>
      <w:numFmt w:val="bullet"/>
      <w:lvlText w:val="-"/>
      <w:lvlJc w:val="left"/>
      <w:pPr>
        <w:ind w:left="1068" w:hanging="360"/>
      </w:pPr>
      <w:rPr>
        <w:rFonts w:ascii="Garamond" w:eastAsiaTheme="minorHAnsi" w:hAnsi="Garamond" w:cstheme="minorBid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
    <w:nsid w:val="13600761"/>
    <w:multiLevelType w:val="hybridMultilevel"/>
    <w:tmpl w:val="A3A0BEF2"/>
    <w:lvl w:ilvl="0" w:tplc="D90A05BE">
      <w:start w:val="1"/>
      <w:numFmt w:val="bullet"/>
      <w:lvlText w:val="-"/>
      <w:lvlJc w:val="left"/>
      <w:pPr>
        <w:ind w:left="786" w:hanging="360"/>
      </w:pPr>
      <w:rPr>
        <w:rFonts w:ascii="Garamond" w:eastAsiaTheme="minorHAnsi" w:hAnsi="Garamond" w:cstheme="minorBidi" w:hint="default"/>
      </w:rPr>
    </w:lvl>
    <w:lvl w:ilvl="1" w:tplc="0C0A0003" w:tentative="1">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3">
    <w:nsid w:val="17AA0D45"/>
    <w:multiLevelType w:val="hybridMultilevel"/>
    <w:tmpl w:val="F3C0A32A"/>
    <w:lvl w:ilvl="0" w:tplc="F10017E4">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
    <w:nsid w:val="3ACF459A"/>
    <w:multiLevelType w:val="hybridMultilevel"/>
    <w:tmpl w:val="CC3EF970"/>
    <w:lvl w:ilvl="0" w:tplc="BD3C1D7A">
      <w:start w:val="1"/>
      <w:numFmt w:val="decimal"/>
      <w:pStyle w:val="Ttulo1"/>
      <w:lvlText w:val="%1."/>
      <w:lvlJc w:val="left"/>
      <w:pPr>
        <w:ind w:left="720" w:hanging="360"/>
      </w:pPr>
      <w:rPr>
        <w:rFonts w:hint="default"/>
        <w:i w:val="0"/>
        <w:color w:val="auto"/>
      </w:rPr>
    </w:lvl>
    <w:lvl w:ilvl="1" w:tplc="302C8732">
      <w:start w:val="1"/>
      <w:numFmt w:val="decimal"/>
      <w:lvlText w:val="%2"/>
      <w:lvlJc w:val="center"/>
      <w:pPr>
        <w:ind w:left="1440" w:hanging="36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500512FF"/>
    <w:multiLevelType w:val="multilevel"/>
    <w:tmpl w:val="AF50001E"/>
    <w:lvl w:ilvl="0">
      <w:start w:val="1"/>
      <w:numFmt w:val="decimal"/>
      <w:lvlText w:val="%1."/>
      <w:lvlJc w:val="left"/>
      <w:pPr>
        <w:ind w:left="360" w:hanging="360"/>
      </w:pPr>
      <w:rPr>
        <w:i w:val="0"/>
        <w:color w:val="auto"/>
      </w:rPr>
    </w:lvl>
    <w:lvl w:ilvl="1">
      <w:start w:val="1"/>
      <w:numFmt w:val="decimal"/>
      <w:pStyle w:val="Ttulo2"/>
      <w:lvlText w:val="%1.%2."/>
      <w:lvlJc w:val="left"/>
      <w:pPr>
        <w:ind w:left="792" w:hanging="432"/>
      </w:pPr>
      <w:rPr>
        <w:i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6C902FDC"/>
    <w:multiLevelType w:val="hybridMultilevel"/>
    <w:tmpl w:val="DA662BA0"/>
    <w:lvl w:ilvl="0" w:tplc="A0FEAB02">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7">
    <w:nsid w:val="7D7C51B8"/>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4"/>
  </w:num>
  <w:num w:numId="3">
    <w:abstractNumId w:val="7"/>
  </w:num>
  <w:num w:numId="4">
    <w:abstractNumId w:val="5"/>
  </w:num>
  <w:num w:numId="5">
    <w:abstractNumId w:val="6"/>
  </w:num>
  <w:num w:numId="6">
    <w:abstractNumId w:val="2"/>
  </w:num>
  <w:num w:numId="7">
    <w:abstractNumId w:val="1"/>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37890"/>
  </w:hdrShapeDefaults>
  <w:footnotePr>
    <w:footnote w:id="-1"/>
    <w:footnote w:id="0"/>
  </w:footnotePr>
  <w:endnotePr>
    <w:numFmt w:val="decimal"/>
    <w:endnote w:id="-1"/>
    <w:endnote w:id="0"/>
  </w:endnotePr>
  <w:compat/>
  <w:rsids>
    <w:rsidRoot w:val="0014503E"/>
    <w:rsid w:val="00021C9B"/>
    <w:rsid w:val="00030090"/>
    <w:rsid w:val="000545FC"/>
    <w:rsid w:val="000604F0"/>
    <w:rsid w:val="000A0244"/>
    <w:rsid w:val="000C5485"/>
    <w:rsid w:val="000D5201"/>
    <w:rsid w:val="000F1563"/>
    <w:rsid w:val="0011117F"/>
    <w:rsid w:val="00125D96"/>
    <w:rsid w:val="0014503E"/>
    <w:rsid w:val="00166B87"/>
    <w:rsid w:val="001C3D8D"/>
    <w:rsid w:val="001E16EE"/>
    <w:rsid w:val="001F6B00"/>
    <w:rsid w:val="001F700D"/>
    <w:rsid w:val="002034A2"/>
    <w:rsid w:val="00220AB3"/>
    <w:rsid w:val="00223CCE"/>
    <w:rsid w:val="00252475"/>
    <w:rsid w:val="00272030"/>
    <w:rsid w:val="002C5ABF"/>
    <w:rsid w:val="002C65F9"/>
    <w:rsid w:val="002E15FD"/>
    <w:rsid w:val="002E2079"/>
    <w:rsid w:val="002F3175"/>
    <w:rsid w:val="003202F3"/>
    <w:rsid w:val="00321508"/>
    <w:rsid w:val="00324725"/>
    <w:rsid w:val="00362F6D"/>
    <w:rsid w:val="00392487"/>
    <w:rsid w:val="003951AC"/>
    <w:rsid w:val="003C620E"/>
    <w:rsid w:val="003F6F80"/>
    <w:rsid w:val="00400030"/>
    <w:rsid w:val="004023E7"/>
    <w:rsid w:val="00424A5D"/>
    <w:rsid w:val="004E1CC1"/>
    <w:rsid w:val="00503867"/>
    <w:rsid w:val="005570D6"/>
    <w:rsid w:val="005858AA"/>
    <w:rsid w:val="005F3BF6"/>
    <w:rsid w:val="00606F9A"/>
    <w:rsid w:val="006379BD"/>
    <w:rsid w:val="0069202A"/>
    <w:rsid w:val="006E7218"/>
    <w:rsid w:val="006F5154"/>
    <w:rsid w:val="007302AB"/>
    <w:rsid w:val="0078525B"/>
    <w:rsid w:val="007D014C"/>
    <w:rsid w:val="008131E3"/>
    <w:rsid w:val="00816B18"/>
    <w:rsid w:val="00821ABA"/>
    <w:rsid w:val="00825843"/>
    <w:rsid w:val="00837DD4"/>
    <w:rsid w:val="008714D8"/>
    <w:rsid w:val="00891405"/>
    <w:rsid w:val="008E7BD1"/>
    <w:rsid w:val="00937DE0"/>
    <w:rsid w:val="00950056"/>
    <w:rsid w:val="009E1BF9"/>
    <w:rsid w:val="00A0309B"/>
    <w:rsid w:val="00A25B62"/>
    <w:rsid w:val="00A56179"/>
    <w:rsid w:val="00A60D41"/>
    <w:rsid w:val="00A651F7"/>
    <w:rsid w:val="00A8589D"/>
    <w:rsid w:val="00AD7FE5"/>
    <w:rsid w:val="00AE6746"/>
    <w:rsid w:val="00B35E47"/>
    <w:rsid w:val="00B74964"/>
    <w:rsid w:val="00BB58CE"/>
    <w:rsid w:val="00BC12A2"/>
    <w:rsid w:val="00BC3656"/>
    <w:rsid w:val="00BF7807"/>
    <w:rsid w:val="00C04DB6"/>
    <w:rsid w:val="00C53CB5"/>
    <w:rsid w:val="00C5503E"/>
    <w:rsid w:val="00C9088F"/>
    <w:rsid w:val="00CA3410"/>
    <w:rsid w:val="00CD2AB9"/>
    <w:rsid w:val="00CF4A6E"/>
    <w:rsid w:val="00DE29F6"/>
    <w:rsid w:val="00DF48CA"/>
    <w:rsid w:val="00E257C2"/>
    <w:rsid w:val="00E75BC0"/>
    <w:rsid w:val="00E85C3E"/>
    <w:rsid w:val="00EA3975"/>
    <w:rsid w:val="00F010EC"/>
    <w:rsid w:val="00F034C0"/>
    <w:rsid w:val="00F04457"/>
    <w:rsid w:val="00F11570"/>
    <w:rsid w:val="00F212DF"/>
    <w:rsid w:val="00F24182"/>
    <w:rsid w:val="00F37341"/>
    <w:rsid w:val="00F55E82"/>
    <w:rsid w:val="00F65FD5"/>
    <w:rsid w:val="00F7215F"/>
    <w:rsid w:val="00F8321A"/>
    <w:rsid w:val="00FC593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F65FD5"/>
    <w:pPr>
      <w:shd w:val="clear" w:color="auto" w:fill="FFFFFF"/>
      <w:spacing w:after="150" w:line="240" w:lineRule="auto"/>
      <w:ind w:firstLine="708"/>
      <w:jc w:val="both"/>
    </w:pPr>
  </w:style>
  <w:style w:type="paragraph" w:styleId="Ttulo1">
    <w:name w:val="heading 1"/>
    <w:basedOn w:val="Prrafodelista"/>
    <w:next w:val="Normal"/>
    <w:link w:val="Ttulo1Car"/>
    <w:uiPriority w:val="9"/>
    <w:qFormat/>
    <w:rsid w:val="00F65FD5"/>
    <w:pPr>
      <w:numPr>
        <w:numId w:val="2"/>
      </w:numPr>
      <w:ind w:left="284" w:hanging="284"/>
      <w:outlineLvl w:val="0"/>
    </w:pPr>
    <w:rPr>
      <w:b/>
      <w:sz w:val="24"/>
      <w:szCs w:val="24"/>
    </w:rPr>
  </w:style>
  <w:style w:type="paragraph" w:styleId="Ttulo2">
    <w:name w:val="heading 2"/>
    <w:basedOn w:val="Prrafodelista"/>
    <w:next w:val="Normal"/>
    <w:link w:val="Ttulo2Car"/>
    <w:uiPriority w:val="9"/>
    <w:unhideWhenUsed/>
    <w:qFormat/>
    <w:rsid w:val="00220AB3"/>
    <w:pPr>
      <w:numPr>
        <w:ilvl w:val="1"/>
        <w:numId w:val="4"/>
      </w:numPr>
      <w:ind w:left="426" w:hanging="426"/>
      <w:outlineLvl w:val="1"/>
    </w:pPr>
    <w:rPr>
      <w:b/>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14503E"/>
    <w:pPr>
      <w:jc w:val="center"/>
    </w:pPr>
    <w:rPr>
      <w:b/>
      <w:sz w:val="24"/>
      <w:szCs w:val="24"/>
    </w:rPr>
  </w:style>
  <w:style w:type="character" w:customStyle="1" w:styleId="TtuloCar">
    <w:name w:val="Título Car"/>
    <w:basedOn w:val="Fuentedeprrafopredeter"/>
    <w:link w:val="Ttulo"/>
    <w:uiPriority w:val="10"/>
    <w:rsid w:val="0014503E"/>
    <w:rPr>
      <w:b/>
      <w:sz w:val="24"/>
      <w:szCs w:val="24"/>
    </w:rPr>
  </w:style>
  <w:style w:type="paragraph" w:styleId="Prrafodelista">
    <w:name w:val="List Paragraph"/>
    <w:basedOn w:val="Normal"/>
    <w:uiPriority w:val="34"/>
    <w:rsid w:val="003202F3"/>
    <w:pPr>
      <w:ind w:left="720"/>
      <w:contextualSpacing/>
    </w:pPr>
  </w:style>
  <w:style w:type="paragraph" w:styleId="NormalWeb">
    <w:name w:val="Normal (Web)"/>
    <w:basedOn w:val="Normal"/>
    <w:uiPriority w:val="99"/>
    <w:unhideWhenUsed/>
    <w:rsid w:val="003202F3"/>
    <w:pPr>
      <w:spacing w:before="100" w:beforeAutospacing="1" w:after="100" w:afterAutospacing="1"/>
    </w:pPr>
    <w:rPr>
      <w:rFonts w:ascii="Times New Roman" w:eastAsia="Times New Roman" w:hAnsi="Times New Roman" w:cs="Times New Roman"/>
      <w:sz w:val="24"/>
      <w:szCs w:val="24"/>
      <w:lang w:eastAsia="es-ES"/>
    </w:rPr>
  </w:style>
  <w:style w:type="character" w:customStyle="1" w:styleId="apple-converted-space">
    <w:name w:val="apple-converted-space"/>
    <w:basedOn w:val="Fuentedeprrafopredeter"/>
    <w:rsid w:val="00321508"/>
  </w:style>
  <w:style w:type="table" w:styleId="Tablaconcuadrcula">
    <w:name w:val="Table Grid"/>
    <w:basedOn w:val="Tablanormal"/>
    <w:uiPriority w:val="59"/>
    <w:rsid w:val="00CF4A6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1Car">
    <w:name w:val="Título 1 Car"/>
    <w:basedOn w:val="Fuentedeprrafopredeter"/>
    <w:link w:val="Ttulo1"/>
    <w:uiPriority w:val="9"/>
    <w:rsid w:val="00F65FD5"/>
    <w:rPr>
      <w:b/>
      <w:sz w:val="24"/>
      <w:szCs w:val="24"/>
      <w:shd w:val="clear" w:color="auto" w:fill="FFFFFF"/>
    </w:rPr>
  </w:style>
  <w:style w:type="paragraph" w:styleId="Encabezado">
    <w:name w:val="header"/>
    <w:basedOn w:val="Normal"/>
    <w:link w:val="EncabezadoCar"/>
    <w:uiPriority w:val="99"/>
    <w:semiHidden/>
    <w:unhideWhenUsed/>
    <w:rsid w:val="000F1563"/>
    <w:pPr>
      <w:tabs>
        <w:tab w:val="center" w:pos="4252"/>
        <w:tab w:val="right" w:pos="8504"/>
      </w:tabs>
      <w:spacing w:after="0"/>
    </w:pPr>
  </w:style>
  <w:style w:type="character" w:customStyle="1" w:styleId="EncabezadoCar">
    <w:name w:val="Encabezado Car"/>
    <w:basedOn w:val="Fuentedeprrafopredeter"/>
    <w:link w:val="Encabezado"/>
    <w:uiPriority w:val="99"/>
    <w:semiHidden/>
    <w:rsid w:val="000F1563"/>
    <w:rPr>
      <w:shd w:val="clear" w:color="auto" w:fill="FFFFFF"/>
    </w:rPr>
  </w:style>
  <w:style w:type="paragraph" w:styleId="Piedepgina">
    <w:name w:val="footer"/>
    <w:basedOn w:val="Normal"/>
    <w:link w:val="PiedepginaCar"/>
    <w:uiPriority w:val="99"/>
    <w:semiHidden/>
    <w:unhideWhenUsed/>
    <w:rsid w:val="000F1563"/>
    <w:pPr>
      <w:tabs>
        <w:tab w:val="center" w:pos="4252"/>
        <w:tab w:val="right" w:pos="8504"/>
      </w:tabs>
      <w:spacing w:after="0"/>
    </w:pPr>
  </w:style>
  <w:style w:type="character" w:customStyle="1" w:styleId="PiedepginaCar">
    <w:name w:val="Pie de página Car"/>
    <w:basedOn w:val="Fuentedeprrafopredeter"/>
    <w:link w:val="Piedepgina"/>
    <w:uiPriority w:val="99"/>
    <w:semiHidden/>
    <w:rsid w:val="000F1563"/>
    <w:rPr>
      <w:shd w:val="clear" w:color="auto" w:fill="FFFFFF"/>
    </w:rPr>
  </w:style>
  <w:style w:type="paragraph" w:styleId="Textodeglobo">
    <w:name w:val="Balloon Text"/>
    <w:basedOn w:val="Normal"/>
    <w:link w:val="TextodegloboCar"/>
    <w:uiPriority w:val="99"/>
    <w:semiHidden/>
    <w:unhideWhenUsed/>
    <w:rsid w:val="000F1563"/>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1563"/>
    <w:rPr>
      <w:rFonts w:ascii="Tahoma" w:hAnsi="Tahoma" w:cs="Tahoma"/>
      <w:sz w:val="16"/>
      <w:szCs w:val="16"/>
      <w:shd w:val="clear" w:color="auto" w:fill="FFFFFF"/>
    </w:rPr>
  </w:style>
  <w:style w:type="paragraph" w:styleId="Epgrafe">
    <w:name w:val="caption"/>
    <w:basedOn w:val="Normal"/>
    <w:next w:val="Normal"/>
    <w:uiPriority w:val="35"/>
    <w:unhideWhenUsed/>
    <w:rsid w:val="000F1563"/>
    <w:pPr>
      <w:spacing w:after="200"/>
    </w:pPr>
    <w:rPr>
      <w:b/>
      <w:bCs/>
      <w:color w:val="4F81BD" w:themeColor="accent1"/>
      <w:sz w:val="18"/>
      <w:szCs w:val="18"/>
    </w:rPr>
  </w:style>
  <w:style w:type="paragraph" w:styleId="Textoindependiente3">
    <w:name w:val="Body Text 3"/>
    <w:basedOn w:val="Normal"/>
    <w:link w:val="Textoindependiente3Car"/>
    <w:rsid w:val="006F5154"/>
    <w:pPr>
      <w:shd w:val="clear" w:color="auto" w:fill="auto"/>
      <w:spacing w:after="0"/>
      <w:ind w:firstLine="0"/>
    </w:pPr>
    <w:rPr>
      <w:rFonts w:ascii="Arial" w:eastAsia="Times New Roman" w:hAnsi="Arial" w:cs="Arial"/>
      <w:sz w:val="18"/>
      <w:szCs w:val="18"/>
      <w:lang w:eastAsia="es-ES"/>
    </w:rPr>
  </w:style>
  <w:style w:type="character" w:customStyle="1" w:styleId="Textoindependiente3Car">
    <w:name w:val="Texto independiente 3 Car"/>
    <w:basedOn w:val="Fuentedeprrafopredeter"/>
    <w:link w:val="Textoindependiente3"/>
    <w:rsid w:val="006F5154"/>
    <w:rPr>
      <w:rFonts w:ascii="Arial" w:eastAsia="Times New Roman" w:hAnsi="Arial" w:cs="Arial"/>
      <w:sz w:val="18"/>
      <w:szCs w:val="18"/>
      <w:lang w:eastAsia="es-ES"/>
    </w:rPr>
  </w:style>
  <w:style w:type="paragraph" w:styleId="Textoindependiente">
    <w:name w:val="Body Text"/>
    <w:basedOn w:val="Normal"/>
    <w:link w:val="TextoindependienteCar"/>
    <w:uiPriority w:val="99"/>
    <w:unhideWhenUsed/>
    <w:rsid w:val="00E257C2"/>
    <w:pPr>
      <w:spacing w:after="120"/>
    </w:pPr>
  </w:style>
  <w:style w:type="character" w:customStyle="1" w:styleId="TextoindependienteCar">
    <w:name w:val="Texto independiente Car"/>
    <w:basedOn w:val="Fuentedeprrafopredeter"/>
    <w:link w:val="Textoindependiente"/>
    <w:uiPriority w:val="99"/>
    <w:rsid w:val="00E257C2"/>
    <w:rPr>
      <w:shd w:val="clear" w:color="auto" w:fill="FFFFFF"/>
    </w:rPr>
  </w:style>
  <w:style w:type="paragraph" w:styleId="Textonotaalfinal">
    <w:name w:val="endnote text"/>
    <w:basedOn w:val="Normal"/>
    <w:link w:val="TextonotaalfinalCar"/>
    <w:semiHidden/>
    <w:rsid w:val="00B35E47"/>
    <w:pPr>
      <w:shd w:val="clear" w:color="auto" w:fill="auto"/>
      <w:spacing w:after="0"/>
      <w:ind w:firstLine="0"/>
    </w:pPr>
    <w:rPr>
      <w:rFonts w:ascii="Arial" w:eastAsia="Times New Roman" w:hAnsi="Arial" w:cs="Times New Roman"/>
      <w:sz w:val="20"/>
      <w:szCs w:val="20"/>
      <w:lang w:eastAsia="es-ES"/>
    </w:rPr>
  </w:style>
  <w:style w:type="character" w:customStyle="1" w:styleId="TextonotaalfinalCar">
    <w:name w:val="Texto nota al final Car"/>
    <w:basedOn w:val="Fuentedeprrafopredeter"/>
    <w:link w:val="Textonotaalfinal"/>
    <w:semiHidden/>
    <w:rsid w:val="00B35E47"/>
    <w:rPr>
      <w:rFonts w:ascii="Arial" w:eastAsia="Times New Roman" w:hAnsi="Arial" w:cs="Times New Roman"/>
      <w:sz w:val="20"/>
      <w:szCs w:val="20"/>
      <w:lang w:eastAsia="es-ES"/>
    </w:rPr>
  </w:style>
  <w:style w:type="character" w:styleId="Refdenotaalfinal">
    <w:name w:val="endnote reference"/>
    <w:semiHidden/>
    <w:rsid w:val="00B35E47"/>
    <w:rPr>
      <w:vertAlign w:val="superscript"/>
    </w:rPr>
  </w:style>
  <w:style w:type="character" w:customStyle="1" w:styleId="Ttulo2Car">
    <w:name w:val="Título 2 Car"/>
    <w:basedOn w:val="Fuentedeprrafopredeter"/>
    <w:link w:val="Ttulo2"/>
    <w:uiPriority w:val="9"/>
    <w:rsid w:val="00220AB3"/>
    <w:rPr>
      <w:b/>
      <w:sz w:val="24"/>
      <w:szCs w:val="24"/>
      <w:shd w:val="clear" w:color="auto" w:fill="FFFFFF"/>
    </w:rPr>
  </w:style>
  <w:style w:type="paragraph" w:styleId="Subttulo">
    <w:name w:val="Subtitle"/>
    <w:basedOn w:val="Normal"/>
    <w:next w:val="Normal"/>
    <w:link w:val="SubttuloCar"/>
    <w:uiPriority w:val="11"/>
    <w:qFormat/>
    <w:rsid w:val="003951AC"/>
    <w:pPr>
      <w:ind w:firstLine="0"/>
      <w:jc w:val="center"/>
    </w:pPr>
    <w:rPr>
      <w:b/>
      <w:i/>
      <w:sz w:val="24"/>
      <w:szCs w:val="24"/>
    </w:rPr>
  </w:style>
  <w:style w:type="character" w:customStyle="1" w:styleId="SubttuloCar">
    <w:name w:val="Subtítulo Car"/>
    <w:basedOn w:val="Fuentedeprrafopredeter"/>
    <w:link w:val="Subttulo"/>
    <w:uiPriority w:val="11"/>
    <w:rsid w:val="003951AC"/>
    <w:rPr>
      <w:b/>
      <w:i/>
      <w:sz w:val="24"/>
      <w:szCs w:val="24"/>
      <w:shd w:val="clear" w:color="auto" w:fill="FFFFFF"/>
    </w:rPr>
  </w:style>
  <w:style w:type="paragraph" w:styleId="Cita">
    <w:name w:val="Quote"/>
    <w:basedOn w:val="Textonotaalfinal"/>
    <w:next w:val="Normal"/>
    <w:link w:val="CitaCar"/>
    <w:uiPriority w:val="29"/>
    <w:qFormat/>
    <w:rsid w:val="003951AC"/>
    <w:rPr>
      <w:rFonts w:asciiTheme="minorHAnsi" w:hAnsiTheme="minorHAnsi"/>
    </w:rPr>
  </w:style>
  <w:style w:type="character" w:customStyle="1" w:styleId="CitaCar">
    <w:name w:val="Cita Car"/>
    <w:basedOn w:val="Fuentedeprrafopredeter"/>
    <w:link w:val="Cita"/>
    <w:uiPriority w:val="29"/>
    <w:rsid w:val="003951AC"/>
    <w:rPr>
      <w:rFonts w:eastAsia="Times New Roman" w:cs="Times New Roman"/>
      <w:sz w:val="20"/>
      <w:szCs w:val="20"/>
      <w:lang w:eastAsia="es-ES"/>
    </w:rPr>
  </w:style>
  <w:style w:type="paragraph" w:styleId="Textonotapie">
    <w:name w:val="footnote text"/>
    <w:basedOn w:val="Normal"/>
    <w:link w:val="TextonotapieCar"/>
    <w:uiPriority w:val="99"/>
    <w:semiHidden/>
    <w:unhideWhenUsed/>
    <w:rsid w:val="001C3D8D"/>
    <w:pPr>
      <w:spacing w:after="0"/>
    </w:pPr>
    <w:rPr>
      <w:sz w:val="20"/>
      <w:szCs w:val="20"/>
    </w:rPr>
  </w:style>
  <w:style w:type="character" w:customStyle="1" w:styleId="TextonotapieCar">
    <w:name w:val="Texto nota pie Car"/>
    <w:basedOn w:val="Fuentedeprrafopredeter"/>
    <w:link w:val="Textonotapie"/>
    <w:uiPriority w:val="99"/>
    <w:semiHidden/>
    <w:rsid w:val="001C3D8D"/>
    <w:rPr>
      <w:sz w:val="20"/>
      <w:szCs w:val="20"/>
      <w:shd w:val="clear" w:color="auto" w:fill="FFFFFF"/>
    </w:rPr>
  </w:style>
  <w:style w:type="character" w:styleId="Refdenotaalpie">
    <w:name w:val="footnote reference"/>
    <w:basedOn w:val="Fuentedeprrafopredeter"/>
    <w:uiPriority w:val="99"/>
    <w:semiHidden/>
    <w:unhideWhenUsed/>
    <w:rsid w:val="001C3D8D"/>
    <w:rPr>
      <w:vertAlign w:val="superscript"/>
    </w:rPr>
  </w:style>
  <w:style w:type="character" w:styleId="nfasis">
    <w:name w:val="Emphasis"/>
    <w:basedOn w:val="Fuentedeprrafopredeter"/>
    <w:uiPriority w:val="20"/>
    <w:qFormat/>
    <w:rsid w:val="00166B87"/>
    <w:rPr>
      <w:i/>
      <w:iCs/>
    </w:rPr>
  </w:style>
  <w:style w:type="paragraph" w:styleId="Bibliografa">
    <w:name w:val="Bibliography"/>
    <w:basedOn w:val="Normal"/>
    <w:next w:val="Normal"/>
    <w:uiPriority w:val="37"/>
    <w:unhideWhenUsed/>
    <w:rsid w:val="00166B87"/>
    <w:pPr>
      <w:shd w:val="clear" w:color="auto" w:fill="auto"/>
      <w:spacing w:after="200" w:line="276" w:lineRule="auto"/>
      <w:ind w:firstLine="0"/>
      <w:jc w:val="left"/>
    </w:pPr>
  </w:style>
  <w:style w:type="character" w:styleId="Hipervnculo">
    <w:name w:val="Hyperlink"/>
    <w:basedOn w:val="Fuentedeprrafopredeter"/>
    <w:uiPriority w:val="99"/>
    <w:unhideWhenUsed/>
    <w:rsid w:val="000D5201"/>
    <w:rPr>
      <w:color w:val="0000FF" w:themeColor="hyperlink"/>
      <w:u w:val="single"/>
    </w:rPr>
  </w:style>
  <w:style w:type="character" w:customStyle="1" w:styleId="nolink">
    <w:name w:val="nolink"/>
    <w:basedOn w:val="Fuentedeprrafopredeter"/>
    <w:rsid w:val="005858AA"/>
  </w:style>
  <w:style w:type="paragraph" w:styleId="Sinespaciado">
    <w:name w:val="No Spacing"/>
    <w:uiPriority w:val="1"/>
    <w:qFormat/>
    <w:rsid w:val="00400030"/>
    <w:pPr>
      <w:shd w:val="clear" w:color="auto" w:fill="FFFFFF"/>
      <w:spacing w:after="0" w:line="240" w:lineRule="auto"/>
      <w:ind w:firstLine="708"/>
      <w:jc w:val="both"/>
    </w:pPr>
  </w:style>
  <w:style w:type="character" w:styleId="Hipervnculovisitado">
    <w:name w:val="FollowedHyperlink"/>
    <w:basedOn w:val="Fuentedeprrafopredeter"/>
    <w:uiPriority w:val="99"/>
    <w:semiHidden/>
    <w:unhideWhenUsed/>
    <w:rsid w:val="00937DE0"/>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4963073">
      <w:bodyDiv w:val="1"/>
      <w:marLeft w:val="0"/>
      <w:marRight w:val="0"/>
      <w:marTop w:val="0"/>
      <w:marBottom w:val="0"/>
      <w:divBdr>
        <w:top w:val="none" w:sz="0" w:space="0" w:color="auto"/>
        <w:left w:val="none" w:sz="0" w:space="0" w:color="auto"/>
        <w:bottom w:val="none" w:sz="0" w:space="0" w:color="auto"/>
        <w:right w:val="none" w:sz="0" w:space="0" w:color="auto"/>
      </w:divBdr>
    </w:div>
    <w:div w:id="596131927">
      <w:bodyDiv w:val="1"/>
      <w:marLeft w:val="0"/>
      <w:marRight w:val="0"/>
      <w:marTop w:val="0"/>
      <w:marBottom w:val="0"/>
      <w:divBdr>
        <w:top w:val="none" w:sz="0" w:space="0" w:color="auto"/>
        <w:left w:val="none" w:sz="0" w:space="0" w:color="auto"/>
        <w:bottom w:val="none" w:sz="0" w:space="0" w:color="auto"/>
        <w:right w:val="none" w:sz="0" w:space="0" w:color="auto"/>
      </w:divBdr>
    </w:div>
    <w:div w:id="760225525">
      <w:bodyDiv w:val="1"/>
      <w:marLeft w:val="0"/>
      <w:marRight w:val="0"/>
      <w:marTop w:val="0"/>
      <w:marBottom w:val="0"/>
      <w:divBdr>
        <w:top w:val="none" w:sz="0" w:space="0" w:color="auto"/>
        <w:left w:val="none" w:sz="0" w:space="0" w:color="auto"/>
        <w:bottom w:val="none" w:sz="0" w:space="0" w:color="auto"/>
        <w:right w:val="none" w:sz="0" w:space="0" w:color="auto"/>
      </w:divBdr>
    </w:div>
    <w:div w:id="1477842272">
      <w:bodyDiv w:val="1"/>
      <w:marLeft w:val="0"/>
      <w:marRight w:val="0"/>
      <w:marTop w:val="0"/>
      <w:marBottom w:val="0"/>
      <w:divBdr>
        <w:top w:val="none" w:sz="0" w:space="0" w:color="auto"/>
        <w:left w:val="none" w:sz="0" w:space="0" w:color="auto"/>
        <w:bottom w:val="none" w:sz="0" w:space="0" w:color="auto"/>
        <w:right w:val="none" w:sz="0" w:space="0" w:color="auto"/>
      </w:divBdr>
    </w:div>
    <w:div w:id="1543858409">
      <w:bodyDiv w:val="1"/>
      <w:marLeft w:val="0"/>
      <w:marRight w:val="0"/>
      <w:marTop w:val="0"/>
      <w:marBottom w:val="0"/>
      <w:divBdr>
        <w:top w:val="none" w:sz="0" w:space="0" w:color="auto"/>
        <w:left w:val="none" w:sz="0" w:space="0" w:color="auto"/>
        <w:bottom w:val="none" w:sz="0" w:space="0" w:color="auto"/>
        <w:right w:val="none" w:sz="0" w:space="0" w:color="auto"/>
      </w:divBdr>
      <w:divsChild>
        <w:div w:id="1514687672">
          <w:marLeft w:val="0"/>
          <w:marRight w:val="0"/>
          <w:marTop w:val="0"/>
          <w:marBottom w:val="0"/>
          <w:divBdr>
            <w:top w:val="none" w:sz="0" w:space="0" w:color="auto"/>
            <w:left w:val="none" w:sz="0" w:space="0" w:color="auto"/>
            <w:bottom w:val="none" w:sz="0" w:space="0" w:color="auto"/>
            <w:right w:val="none" w:sz="0" w:space="0" w:color="auto"/>
          </w:divBdr>
        </w:div>
      </w:divsChild>
    </w:div>
    <w:div w:id="1748572176">
      <w:bodyDiv w:val="1"/>
      <w:marLeft w:val="0"/>
      <w:marRight w:val="0"/>
      <w:marTop w:val="0"/>
      <w:marBottom w:val="0"/>
      <w:divBdr>
        <w:top w:val="none" w:sz="0" w:space="0" w:color="auto"/>
        <w:left w:val="none" w:sz="0" w:space="0" w:color="auto"/>
        <w:bottom w:val="none" w:sz="0" w:space="0" w:color="auto"/>
        <w:right w:val="none" w:sz="0" w:space="0" w:color="auto"/>
      </w:divBdr>
    </w:div>
    <w:div w:id="2139376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ull.es/view/institucional/bbtk/Estilo_de_Chicago_para_Humanidades/es" TargetMode="External"/><Relationship Id="rId4" Type="http://schemas.openxmlformats.org/officeDocument/2006/relationships/settings" Target="settings.xml"/><Relationship Id="rId9" Type="http://schemas.openxmlformats.org/officeDocument/2006/relationships/hyperlink" Target="http://tectonicablog.com/?p=86032%2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ull.es/view/institucional/bbtk/Estilo_de_Chicago_para_Humanidades/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ersonalizado 1">
      <a:majorFont>
        <a:latin typeface="Garamond"/>
        <a:ea typeface=""/>
        <a:cs typeface=""/>
      </a:majorFont>
      <a:minorFont>
        <a:latin typeface="Garamond"/>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fteenth Edition">
  <b:Source>
    <b:Tag>Con98</b:Tag>
    <b:SourceType>Book</b:SourceType>
    <b:Guid>{3815A473-96C2-47AE-9C4D-146EA95FEEFC}</b:Guid>
    <b:Author>
      <b:Author>
        <b:NameList>
          <b:Person>
            <b:Last>Concepción Suárez</b:Last>
            <b:First>Julio</b:First>
          </b:Person>
        </b:NameList>
      </b:Author>
    </b:Author>
    <b:Title>Por las montañas de Lena. Una "lectura" del paisaje a ritmo de silencio y de mochila</b:Title>
    <b:Year>1998</b:Year>
    <b:City>Pola de Lena</b:City>
    <b:Publisher>Ediciones KRK</b:Publisher>
    <b:Pages>175-180</b:Pages>
    <b:LCID>0</b:LCID>
    <b:RefOrder>1</b:RefOrder>
  </b:Source>
  <b:Source>
    <b:Tag>CON14</b:Tag>
    <b:SourceType>Book</b:SourceType>
    <b:Guid>{6DC8954D-1ED9-495F-A7EC-81B2B8EF2DC0}</b:Guid>
    <b:LCID>0</b:LCID>
    <b:Author>
      <b:Author>
        <b:NameList>
          <b:Person>
            <b:Last>CONCEPCIÓN SUÁREZ</b:Last>
            <b:First>Xulio</b:First>
          </b:Person>
        </b:NameList>
      </b:Author>
    </b:Author>
    <b:Title>Por los pueblos de Lena: la voz de los mayores, los oficios artesanos, los cambios de los tiempos</b:Title>
    <b:Year>2014</b:Year>
    <b:City>Lena</b:City>
    <b:Publisher>Conciyu L.lena / Ayuntamiento de Lena</b:Publisher>
    <b:RefOrder>2</b:RefOrder>
  </b:Source>
  <b:Source>
    <b:Tag>Are45</b:Tag>
    <b:SourceType>Book</b:SourceType>
    <b:Guid>{79E1CC4A-914A-45F9-8235-BDD7CF3DA4F9}</b:Guid>
    <b:LCID>0</b:LCID>
    <b:Author>
      <b:Author>
        <b:NameList>
          <b:Person>
            <b:Last>Arellano</b:Last>
            <b:First>Juan</b:First>
            <b:Middle>Manuel de</b:Middle>
          </b:Person>
        </b:NameList>
      </b:Author>
    </b:Author>
    <b:Title>El Cazador Instruido y Arte de cazar con escopeta y perros, a pie y a cavallo: que contiene todas las reglas conducentes al perfecto conocimiento de este execicio</b:Title>
    <b:Year>1745</b:Year>
    <b:City>Madrid</b:City>
    <b:Publisher>Joseph Gonzalez</b:Publisher>
    <b:RefOrder>3</b:RefOrder>
  </b:Source>
  <b:Source>
    <b:Tag>CAB15</b:Tag>
    <b:SourceType>InternetSite</b:SourceType>
    <b:Guid>{DE688C9A-4E20-4F45-A2EA-1EB7C68C0E17}</b:Guid>
    <b:LCID>0</b:LCID>
    <b:Author>
      <b:Author>
        <b:NameList>
          <b:Person>
            <b:Last>CABO SARIEGO</b:Last>
            <b:First>José</b:First>
            <b:Middle>Luis</b:Middle>
          </b:Person>
        </b:NameList>
      </b:Author>
    </b:Author>
    <b:Title>El hoyo lobal -"puzu chobos"- de Los Caleyinos (Riosa)</b:Title>
    <b:Year>2015</b:Year>
    <b:Month>junio</b:Month>
    <b:Day>9</b:Day>
    <b:YearAccessed>2016</b:YearAccessed>
    <b:MonthAccessed>mayo</b:MonthAccessed>
    <b:DayAccessed>27</b:DayAccessed>
    <b:URL>http://riosahistoria.blogspot.com.es/2015/06/el-hoyo-lobal-puzu-chobos-de-los.html</b:URL>
    <b:RefOrder>4</b:RefOrder>
  </b:Source>
  <b:Source>
    <b:Tag>HAR09</b:Tag>
    <b:SourceType>Book</b:SourceType>
    <b:Guid>{7C97706D-B3CD-4A57-B910-98D03EC0C363}</b:Guid>
    <b:LCID>0</b:LCID>
    <b:Author>
      <b:Author>
        <b:NameList>
          <b:Person>
            <b:Last>HARDING</b:Last>
            <b:First>Arthur</b:First>
            <b:Middle>Robert</b:Middle>
          </b:Person>
        </b:NameList>
      </b:Author>
    </b:Author>
    <b:Title>Wolf and coyote trapping; an up-to-date wolf hunter's guide, giving the most successful methods of experienced "wolfers" for hunting and trapping these animals, also gives their habits in detail</b:Title>
    <b:Year>1909</b:Year>
    <b:City>Columbus, Ohio</b:City>
    <b:Publisher>A. R. Harding pub. co</b:Publisher>
    <b:RefOrder>5</b:RefOrder>
  </b:Source>
  <b:Source>
    <b:Tag>HEV96</b:Tag>
    <b:SourceType>JournalArticle</b:SourceType>
    <b:Guid>{64D3B74D-46CF-4AD1-A088-5EC1B640B628}</b:Guid>
    <b:LCID>0</b:LCID>
    <b:Author>
      <b:Author>
        <b:NameList>
          <b:Person>
            <b:Last>HEVIA BALLINA</b:Last>
            <b:First>Agustín</b:First>
          </b:Person>
        </b:NameList>
      </b:Author>
    </b:Author>
    <b:Title>El Santuario de Nuestra Señora de Bendueños y su cofradía de sacerdotes</b:Title>
    <b:Year>1996</b:Year>
    <b:JournalName>Memoria ecclesiae</b:JournalName>
    <b:Pages>509-526</b:Pages>
    <b:Issue>9</b:Issue>
    <b:Comments>Ejemplar dedicado a: Parroquia y Arciprestazgo en los Archivos de la Iglesia (II); Santoral Hispano-mozárabe en España. Actas del X congreso de la asociación, Salamanca 12-15 septiembre de 1994 / coord. por Agustín Hevia Ballina</b:Comments>
    <b:RefOrder>6</b:RefOrder>
  </b:Source>
  <b:Source>
    <b:Tag>NUE79</b:Tag>
    <b:SourceType>ArticleInAPeriodical</b:SourceType>
    <b:Guid>{BC0256E4-8FAC-4280-AD63-783A97F39291}</b:Guid>
    <b:LCID>0</b:LCID>
    <b:Author>
      <b:Author>
        <b:NameList>
          <b:Person>
            <b:Last>NUEVO ZARRACINA</b:Last>
            <b:First>Daniel</b:First>
            <b:Middle>G.</b:Middle>
          </b:Person>
        </b:NameList>
      </b:Author>
    </b:Author>
    <b:Title>Los "guirrios" de Vega del Ciego</b:Title>
    <b:Year>1979</b:Year>
    <b:Pages>46-47</b:Pages>
    <b:PeriodicalTitle>La Nueva España</b:PeriodicalTitle>
    <b:Month>enero</b:Month>
    <b:Day>21</b:Day>
    <b:RefOrder>7</b:RefOrder>
  </b:Source>
  <b:Source>
    <b:Tag>Tal121</b:Tag>
    <b:SourceType>SoundRecording</b:SourceType>
    <b:Guid>{BD520C0D-6CDE-4785-A771-5232ACAF75E7}</b:Guid>
    <b:LCID>0</b:LCID>
    <b:Author>
      <b:Performer>
        <b:NameList>
          <b:Person>
            <b:Last>Talegón Sevillano</b:Last>
            <b:First>J</b:First>
          </b:Person>
          <b:Person>
            <b:Last>Espírito-Santo</b:Last>
            <b:First>C</b:First>
          </b:Person>
          <b:Person>
            <b:Last>García Rodríguez</b:Last>
            <b:First>S</b:First>
          </b:Person>
          <b:Person>
            <b:Last>Martín Muñoz</b:Last>
            <b:First>M.</b:First>
          </b:Person>
          <b:Person>
            <b:Last>de la Peña</b:Last>
            <b:First>e.</b:First>
          </b:Person>
          <b:Person>
            <b:Last>Santiago</b:Last>
            <b:First>J.</b:First>
            <b:Middle>L.</b:Middle>
          </b:Person>
        </b:NameList>
      </b:Performer>
    </b:Author>
    <b:Title>El (eco)turismo de lobos en la Península Ibérica; una aproximación al caso de la Reserva Regional de Caza “Sierra de la Culebra”</b:Title>
    <b:Year>2012</b:Year>
    <b:City>Lugo</b:City>
    <b:AlbumTitle>III Congreso Ibérico del lobo</b:AlbumTitle>
    <b:RefOrder>8</b:RefOrder>
  </b:Source>
  <b:Source>
    <b:Tag>Con903</b:Tag>
    <b:SourceType>JournalArticle</b:SourceType>
    <b:Guid>{1774A0A4-D131-4A0A-AA3F-338BC97EF58E}</b:Guid>
    <b:LCID>0</b:LCID>
    <b:Author>
      <b:Author>
        <b:NameList>
          <b:Person>
            <b:Last>Concepción Suárez</b:Last>
            <b:First>Julio</b:First>
          </b:Person>
        </b:NameList>
      </b:Author>
    </b:Author>
    <b:Title>Lena: la Pola y los pueblos (vida de ayer bajo los nombres de hoy)</b:Title>
    <b:JournalName>Boletín del Real Instituto de Estudios Asturianos</b:JournalName>
    <b:Year>1990</b:Year>
    <b:Pages>281-306</b:Pages>
    <b:City>Oviedo</b:City>
    <b:Volume>44</b:Volume>
    <b:Issue>134</b:Issue>
    <b:RefOrder>9</b:RefOrder>
  </b:Source>
</b:Sources>
</file>

<file path=customXml/itemProps1.xml><?xml version="1.0" encoding="utf-8"?>
<ds:datastoreItem xmlns:ds="http://schemas.openxmlformats.org/officeDocument/2006/customXml" ds:itemID="{A1388C31-0482-4C4E-BE9C-C4F6B4F70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1543</Words>
  <Characters>8148</Characters>
  <Application>Microsoft Office Word</Application>
  <DocSecurity>0</DocSecurity>
  <Lines>119</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prueba</cp:lastModifiedBy>
  <cp:revision>2</cp:revision>
  <cp:lastPrinted>2016-11-10T11:27:00Z</cp:lastPrinted>
  <dcterms:created xsi:type="dcterms:W3CDTF">2017-09-24T16:31:00Z</dcterms:created>
  <dcterms:modified xsi:type="dcterms:W3CDTF">2017-09-24T16:31:00Z</dcterms:modified>
</cp:coreProperties>
</file>